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RPr="00466F1D" w:rsidTr="004D5ED7">
        <w:trPr>
          <w:cantSplit/>
          <w:trHeight w:val="815"/>
        </w:trPr>
        <w:tc>
          <w:tcPr>
            <w:tcW w:w="9497" w:type="dxa"/>
            <w:tcBorders>
              <w:bottom w:val="single" w:sz="4" w:space="0" w:color="auto"/>
            </w:tcBorders>
            <w:shd w:val="clear" w:color="auto" w:fill="FFFFFF"/>
            <w:vAlign w:val="center"/>
          </w:tcPr>
          <w:p w:rsidR="004D5ED7" w:rsidRPr="00466F1D" w:rsidRDefault="004D5ED7" w:rsidP="00810B34">
            <w:pPr>
              <w:jc w:val="both"/>
              <w:rPr>
                <w:b/>
                <w:lang w:val="en-US"/>
              </w:rPr>
            </w:pPr>
            <w:proofErr w:type="spellStart"/>
            <w:r w:rsidRPr="00466F1D">
              <w:rPr>
                <w:bCs/>
                <w:i/>
              </w:rPr>
              <w:t>Title</w:t>
            </w:r>
            <w:proofErr w:type="spellEnd"/>
            <w:r w:rsidRPr="00466F1D">
              <w:rPr>
                <w:bCs/>
                <w:i/>
              </w:rPr>
              <w:t xml:space="preserve"> and </w:t>
            </w:r>
            <w:proofErr w:type="spellStart"/>
            <w:r w:rsidRPr="00466F1D">
              <w:rPr>
                <w:bCs/>
                <w:i/>
              </w:rPr>
              <w:t>Code</w:t>
            </w:r>
            <w:proofErr w:type="spellEnd"/>
            <w:r w:rsidRPr="00466F1D">
              <w:rPr>
                <w:bCs/>
                <w:i/>
              </w:rPr>
              <w:t xml:space="preserve"> of </w:t>
            </w:r>
            <w:proofErr w:type="spellStart"/>
            <w:r w:rsidRPr="00466F1D">
              <w:rPr>
                <w:bCs/>
                <w:i/>
              </w:rPr>
              <w:t>Course</w:t>
            </w:r>
            <w:proofErr w:type="spellEnd"/>
            <w:r w:rsidRPr="00466F1D">
              <w:rPr>
                <w:bCs/>
              </w:rPr>
              <w:t xml:space="preserve">: </w:t>
            </w:r>
            <w:r w:rsidR="008865A6">
              <w:rPr>
                <w:bCs/>
              </w:rPr>
              <w:t xml:space="preserve">ERPB-BPS2633 </w:t>
            </w:r>
            <w:proofErr w:type="spellStart"/>
            <w:r w:rsidR="000F35A2" w:rsidRPr="00466F1D">
              <w:rPr>
                <w:bCs/>
              </w:rPr>
              <w:t>Principles</w:t>
            </w:r>
            <w:proofErr w:type="spellEnd"/>
            <w:r w:rsidR="000F35A2" w:rsidRPr="00466F1D">
              <w:rPr>
                <w:bCs/>
              </w:rPr>
              <w:t xml:space="preserve"> of Altered </w:t>
            </w:r>
            <w:proofErr w:type="spellStart"/>
            <w:r w:rsidR="000F35A2" w:rsidRPr="00466F1D">
              <w:rPr>
                <w:bCs/>
              </w:rPr>
              <w:t>States</w:t>
            </w:r>
            <w:proofErr w:type="spellEnd"/>
            <w:r w:rsidR="000F35A2" w:rsidRPr="00466F1D">
              <w:rPr>
                <w:bCs/>
              </w:rPr>
              <w:t xml:space="preserve"> of </w:t>
            </w:r>
            <w:proofErr w:type="spellStart"/>
            <w:r w:rsidR="000F35A2" w:rsidRPr="00466F1D">
              <w:rPr>
                <w:bCs/>
              </w:rPr>
              <w:t>Consciousness</w:t>
            </w:r>
            <w:proofErr w:type="spellEnd"/>
          </w:p>
        </w:tc>
      </w:tr>
      <w:tr w:rsidR="004D5ED7" w:rsidRPr="00466F1D" w:rsidTr="004D5ED7">
        <w:trPr>
          <w:cantSplit/>
          <w:trHeight w:val="792"/>
        </w:trPr>
        <w:tc>
          <w:tcPr>
            <w:tcW w:w="9497" w:type="dxa"/>
            <w:tcBorders>
              <w:bottom w:val="single" w:sz="4" w:space="0" w:color="auto"/>
            </w:tcBorders>
            <w:shd w:val="clear" w:color="auto" w:fill="FFFFFF"/>
            <w:vAlign w:val="center"/>
          </w:tcPr>
          <w:p w:rsidR="004D5ED7" w:rsidRPr="00466F1D" w:rsidRDefault="004D5ED7" w:rsidP="00810B34">
            <w:pPr>
              <w:keepNext/>
              <w:spacing w:before="60" w:after="60"/>
              <w:ind w:left="1701" w:hanging="1701"/>
              <w:outlineLvl w:val="2"/>
              <w:rPr>
                <w:b/>
              </w:rPr>
            </w:pPr>
            <w:proofErr w:type="spellStart"/>
            <w:r w:rsidRPr="00466F1D">
              <w:rPr>
                <w:bCs/>
                <w:i/>
              </w:rPr>
              <w:t>Instructor’s</w:t>
            </w:r>
            <w:proofErr w:type="spellEnd"/>
            <w:r w:rsidRPr="00466F1D">
              <w:rPr>
                <w:bCs/>
                <w:i/>
              </w:rPr>
              <w:t xml:space="preserve"> </w:t>
            </w:r>
            <w:proofErr w:type="spellStart"/>
            <w:r w:rsidRPr="00466F1D">
              <w:rPr>
                <w:bCs/>
                <w:i/>
              </w:rPr>
              <w:t>Name</w:t>
            </w:r>
            <w:proofErr w:type="spellEnd"/>
            <w:r w:rsidRPr="00466F1D">
              <w:rPr>
                <w:bCs/>
              </w:rPr>
              <w:t xml:space="preserve">: </w:t>
            </w:r>
            <w:r w:rsidR="000F35A2" w:rsidRPr="00466F1D">
              <w:rPr>
                <w:bCs/>
              </w:rPr>
              <w:t xml:space="preserve">Gergely Sándor Szabó </w:t>
            </w:r>
            <w:proofErr w:type="spellStart"/>
            <w:r w:rsidR="000F35A2" w:rsidRPr="00466F1D">
              <w:rPr>
                <w:bCs/>
              </w:rPr>
              <w:t>Ph</w:t>
            </w:r>
            <w:proofErr w:type="gramStart"/>
            <w:r w:rsidR="000F35A2" w:rsidRPr="00466F1D">
              <w:rPr>
                <w:bCs/>
              </w:rPr>
              <w:t>.D</w:t>
            </w:r>
            <w:proofErr w:type="spellEnd"/>
            <w:r w:rsidR="000F35A2" w:rsidRPr="00466F1D">
              <w:rPr>
                <w:bCs/>
              </w:rPr>
              <w:t>.</w:t>
            </w:r>
            <w:bookmarkStart w:id="0" w:name="_GoBack"/>
            <w:bookmarkEnd w:id="0"/>
            <w:proofErr w:type="gramEnd"/>
          </w:p>
        </w:tc>
      </w:tr>
      <w:tr w:rsidR="004D5ED7" w:rsidRPr="00466F1D" w:rsidTr="004D5ED7">
        <w:trPr>
          <w:cantSplit/>
          <w:trHeight w:val="792"/>
        </w:trPr>
        <w:tc>
          <w:tcPr>
            <w:tcW w:w="9497" w:type="dxa"/>
            <w:tcBorders>
              <w:bottom w:val="single" w:sz="4" w:space="0" w:color="auto"/>
            </w:tcBorders>
            <w:shd w:val="clear" w:color="auto" w:fill="FFFFFF"/>
            <w:vAlign w:val="center"/>
          </w:tcPr>
          <w:p w:rsidR="000F35A2" w:rsidRPr="00466F1D" w:rsidRDefault="004D5ED7" w:rsidP="00810B34">
            <w:pPr>
              <w:keepNext/>
              <w:spacing w:before="240" w:after="240"/>
              <w:outlineLvl w:val="2"/>
              <w:rPr>
                <w:color w:val="666666"/>
                <w:shd w:val="clear" w:color="auto" w:fill="FFFFFF"/>
              </w:rPr>
            </w:pPr>
            <w:proofErr w:type="spellStart"/>
            <w:r w:rsidRPr="00466F1D">
              <w:rPr>
                <w:bCs/>
                <w:i/>
              </w:rPr>
              <w:t>Instructor’s</w:t>
            </w:r>
            <w:proofErr w:type="spellEnd"/>
            <w:r w:rsidRPr="00466F1D">
              <w:rPr>
                <w:bCs/>
                <w:i/>
              </w:rPr>
              <w:t xml:space="preserve"> Email </w:t>
            </w:r>
            <w:proofErr w:type="spellStart"/>
            <w:r w:rsidRPr="00466F1D">
              <w:rPr>
                <w:bCs/>
                <w:i/>
              </w:rPr>
              <w:t>Address</w:t>
            </w:r>
            <w:proofErr w:type="spellEnd"/>
            <w:r w:rsidRPr="00466F1D">
              <w:rPr>
                <w:bCs/>
              </w:rPr>
              <w:t xml:space="preserve">: </w:t>
            </w:r>
            <w:hyperlink r:id="rId4" w:history="1">
              <w:r w:rsidR="000F35A2" w:rsidRPr="00466F1D">
                <w:rPr>
                  <w:rStyle w:val="Hiperhivatkozs"/>
                  <w:bCs/>
                </w:rPr>
                <w:t>gergely.szabo.psy@gmail.com</w:t>
              </w:r>
            </w:hyperlink>
            <w:r w:rsidR="000F35A2" w:rsidRPr="00466F1D">
              <w:rPr>
                <w:bCs/>
              </w:rPr>
              <w:t xml:space="preserve">; </w:t>
            </w:r>
            <w:hyperlink r:id="rId5" w:history="1">
              <w:r w:rsidR="000F35A2" w:rsidRPr="00466F1D">
                <w:rPr>
                  <w:rStyle w:val="Hiperhivatkozs"/>
                  <w:bCs/>
                </w:rPr>
                <w:t>szabo.gergely.sandor@kre.hu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466F1D" w:rsidTr="004D5ED7">
              <w:tc>
                <w:tcPr>
                  <w:tcW w:w="2154" w:type="dxa"/>
                  <w:shd w:val="clear" w:color="auto" w:fill="auto"/>
                </w:tcPr>
                <w:p w:rsidR="004D5ED7" w:rsidRPr="00466F1D" w:rsidRDefault="004D5ED7" w:rsidP="00810B34">
                  <w:pPr>
                    <w:keepNext/>
                    <w:spacing w:before="60" w:after="60"/>
                    <w:outlineLvl w:val="2"/>
                    <w:rPr>
                      <w:bCs/>
                    </w:rPr>
                  </w:pPr>
                  <w:r w:rsidRPr="00466F1D">
                    <w:rPr>
                      <w:bCs/>
                    </w:rPr>
                    <w:t xml:space="preserve">Credit </w:t>
                  </w:r>
                  <w:proofErr w:type="spellStart"/>
                  <w:r w:rsidRPr="00466F1D">
                    <w:rPr>
                      <w:bCs/>
                    </w:rPr>
                    <w:t>Point</w:t>
                  </w:r>
                  <w:proofErr w:type="spellEnd"/>
                  <w:r w:rsidRPr="00466F1D">
                    <w:rPr>
                      <w:bCs/>
                    </w:rPr>
                    <w:t xml:space="preserve"> </w:t>
                  </w:r>
                  <w:proofErr w:type="spellStart"/>
                  <w:r w:rsidRPr="00466F1D">
                    <w:rPr>
                      <w:bCs/>
                    </w:rPr>
                    <w:t>Value</w:t>
                  </w:r>
                  <w:proofErr w:type="spellEnd"/>
                  <w:r w:rsidRPr="00466F1D">
                    <w:rPr>
                      <w:bCs/>
                    </w:rPr>
                    <w:t>:</w:t>
                  </w:r>
                </w:p>
                <w:p w:rsidR="004D5ED7" w:rsidRPr="00466F1D" w:rsidRDefault="004D5ED7" w:rsidP="00810B34">
                  <w:pPr>
                    <w:keepNext/>
                    <w:spacing w:before="60" w:after="60"/>
                    <w:jc w:val="center"/>
                    <w:outlineLvl w:val="2"/>
                    <w:rPr>
                      <w:b/>
                      <w:bCs/>
                    </w:rPr>
                  </w:pPr>
                  <w:r w:rsidRPr="00466F1D">
                    <w:rPr>
                      <w:b/>
                      <w:bCs/>
                    </w:rPr>
                    <w:t>6</w:t>
                  </w:r>
                </w:p>
              </w:tc>
              <w:tc>
                <w:tcPr>
                  <w:tcW w:w="2160" w:type="dxa"/>
                  <w:shd w:val="clear" w:color="auto" w:fill="auto"/>
                </w:tcPr>
                <w:p w:rsidR="004D5ED7" w:rsidRPr="00466F1D" w:rsidRDefault="004D5ED7" w:rsidP="00810B34">
                  <w:pPr>
                    <w:keepNext/>
                    <w:spacing w:before="60" w:after="60"/>
                    <w:outlineLvl w:val="2"/>
                    <w:rPr>
                      <w:bCs/>
                    </w:rPr>
                  </w:pPr>
                  <w:proofErr w:type="spellStart"/>
                  <w:r w:rsidRPr="00466F1D">
                    <w:rPr>
                      <w:bCs/>
                    </w:rPr>
                    <w:t>Number</w:t>
                  </w:r>
                  <w:proofErr w:type="spellEnd"/>
                  <w:r w:rsidRPr="00466F1D">
                    <w:rPr>
                      <w:bCs/>
                    </w:rPr>
                    <w:t xml:space="preserve"> of </w:t>
                  </w:r>
                  <w:proofErr w:type="spellStart"/>
                  <w:r w:rsidRPr="00466F1D">
                    <w:rPr>
                      <w:bCs/>
                    </w:rPr>
                    <w:t>Lessons</w:t>
                  </w:r>
                  <w:proofErr w:type="spellEnd"/>
                  <w:r w:rsidRPr="00466F1D">
                    <w:rPr>
                      <w:bCs/>
                    </w:rPr>
                    <w:t xml:space="preserve"> per Week</w:t>
                  </w:r>
                  <w:proofErr w:type="gramStart"/>
                  <w:r w:rsidRPr="00466F1D">
                    <w:rPr>
                      <w:bCs/>
                    </w:rPr>
                    <w:t xml:space="preserve">:       </w:t>
                  </w:r>
                  <w:r w:rsidRPr="00466F1D">
                    <w:rPr>
                      <w:b/>
                      <w:bCs/>
                    </w:rPr>
                    <w:t>2</w:t>
                  </w:r>
                  <w:proofErr w:type="gramEnd"/>
                </w:p>
              </w:tc>
              <w:tc>
                <w:tcPr>
                  <w:tcW w:w="1917" w:type="dxa"/>
                  <w:shd w:val="clear" w:color="auto" w:fill="auto"/>
                </w:tcPr>
                <w:p w:rsidR="004D5ED7" w:rsidRPr="00466F1D" w:rsidRDefault="004D5ED7" w:rsidP="00810B34">
                  <w:pPr>
                    <w:keepNext/>
                    <w:spacing w:before="60" w:after="60"/>
                    <w:outlineLvl w:val="2"/>
                    <w:rPr>
                      <w:bCs/>
                    </w:rPr>
                  </w:pPr>
                  <w:proofErr w:type="spellStart"/>
                  <w:r w:rsidRPr="00466F1D">
                    <w:rPr>
                      <w:bCs/>
                    </w:rPr>
                    <w:t>Type</w:t>
                  </w:r>
                  <w:proofErr w:type="spellEnd"/>
                  <w:r w:rsidRPr="00466F1D">
                    <w:rPr>
                      <w:bCs/>
                    </w:rPr>
                    <w:t xml:space="preserve"> of </w:t>
                  </w:r>
                  <w:proofErr w:type="spellStart"/>
                  <w:r w:rsidRPr="00466F1D">
                    <w:rPr>
                      <w:bCs/>
                    </w:rPr>
                    <w:t>Course</w:t>
                  </w:r>
                  <w:proofErr w:type="spellEnd"/>
                  <w:r w:rsidRPr="00466F1D">
                    <w:rPr>
                      <w:bCs/>
                    </w:rPr>
                    <w:t>:</w:t>
                  </w:r>
                </w:p>
                <w:p w:rsidR="004D5ED7" w:rsidRPr="00466F1D" w:rsidRDefault="004D5ED7" w:rsidP="00810B34">
                  <w:pPr>
                    <w:keepNext/>
                    <w:spacing w:before="60" w:after="60"/>
                    <w:jc w:val="center"/>
                    <w:outlineLvl w:val="2"/>
                    <w:rPr>
                      <w:b/>
                      <w:bCs/>
                    </w:rPr>
                  </w:pPr>
                  <w:proofErr w:type="spellStart"/>
                  <w:r w:rsidRPr="00466F1D">
                    <w:rPr>
                      <w:b/>
                      <w:bCs/>
                    </w:rPr>
                    <w:t>Seminar</w:t>
                  </w:r>
                  <w:proofErr w:type="spellEnd"/>
                  <w:r w:rsidRPr="00466F1D">
                    <w:rPr>
                      <w:b/>
                      <w:bCs/>
                    </w:rPr>
                    <w:t xml:space="preserve">  </w:t>
                  </w:r>
                  <w:sdt>
                    <w:sdtPr>
                      <w:rPr>
                        <w:b/>
                        <w:bCs/>
                      </w:rPr>
                      <w:id w:val="1573161157"/>
                      <w14:checkbox>
                        <w14:checked w14:val="1"/>
                        <w14:checkedState w14:val="2612" w14:font="MS Gothic"/>
                        <w14:uncheckedState w14:val="2610" w14:font="MS Gothic"/>
                      </w14:checkbox>
                    </w:sdtPr>
                    <w:sdtEndPr/>
                    <w:sdtContent>
                      <w:r w:rsidR="000F35A2" w:rsidRPr="00466F1D">
                        <w:rPr>
                          <w:rFonts w:ascii="Segoe UI Symbol" w:eastAsia="MS Gothic" w:hAnsi="Segoe UI Symbol" w:cs="Segoe UI Symbol"/>
                          <w:b/>
                          <w:bCs/>
                        </w:rPr>
                        <w:t>☒</w:t>
                      </w:r>
                    </w:sdtContent>
                  </w:sdt>
                </w:p>
                <w:p w:rsidR="004D5ED7" w:rsidRPr="00466F1D" w:rsidRDefault="004D5ED7" w:rsidP="00810B34">
                  <w:pPr>
                    <w:keepNext/>
                    <w:spacing w:before="60" w:after="60"/>
                    <w:jc w:val="center"/>
                    <w:outlineLvl w:val="2"/>
                    <w:rPr>
                      <w:b/>
                      <w:bCs/>
                    </w:rPr>
                  </w:pPr>
                  <w:proofErr w:type="spellStart"/>
                  <w:r w:rsidRPr="00466F1D">
                    <w:rPr>
                      <w:b/>
                      <w:bCs/>
                    </w:rPr>
                    <w:t>Lecture</w:t>
                  </w:r>
                  <w:proofErr w:type="spellEnd"/>
                  <w:r w:rsidRPr="00466F1D">
                    <w:rPr>
                      <w:b/>
                      <w:bCs/>
                    </w:rPr>
                    <w:t xml:space="preserve"> </w:t>
                  </w:r>
                  <w:sdt>
                    <w:sdtPr>
                      <w:rPr>
                        <w:b/>
                        <w:bCs/>
                      </w:rPr>
                      <w:id w:val="1457216956"/>
                      <w14:checkbox>
                        <w14:checked w14:val="0"/>
                        <w14:checkedState w14:val="2612" w14:font="MS Gothic"/>
                        <w14:uncheckedState w14:val="2610" w14:font="MS Gothic"/>
                      </w14:checkbox>
                    </w:sdtPr>
                    <w:sdtEndPr/>
                    <w:sdtContent>
                      <w:r w:rsidRPr="00466F1D">
                        <w:rPr>
                          <w:rFonts w:ascii="Segoe UI Symbol" w:eastAsia="MS Gothic" w:hAnsi="Segoe UI Symbol" w:cs="Segoe UI Symbol"/>
                          <w:b/>
                          <w:bCs/>
                        </w:rPr>
                        <w:t>☐</w:t>
                      </w:r>
                    </w:sdtContent>
                  </w:sdt>
                </w:p>
              </w:tc>
              <w:tc>
                <w:tcPr>
                  <w:tcW w:w="2825" w:type="dxa"/>
                  <w:shd w:val="clear" w:color="auto" w:fill="auto"/>
                </w:tcPr>
                <w:p w:rsidR="004D5ED7" w:rsidRPr="00466F1D" w:rsidRDefault="004D5ED7" w:rsidP="00810B34">
                  <w:pPr>
                    <w:keepNext/>
                    <w:spacing w:before="60" w:after="60"/>
                    <w:outlineLvl w:val="2"/>
                    <w:rPr>
                      <w:bCs/>
                    </w:rPr>
                  </w:pPr>
                  <w:proofErr w:type="spellStart"/>
                  <w:r w:rsidRPr="00466F1D">
                    <w:rPr>
                      <w:bCs/>
                    </w:rPr>
                    <w:t>Method</w:t>
                  </w:r>
                  <w:proofErr w:type="spellEnd"/>
                  <w:r w:rsidRPr="00466F1D">
                    <w:rPr>
                      <w:bCs/>
                    </w:rPr>
                    <w:t xml:space="preserve"> of </w:t>
                  </w:r>
                  <w:proofErr w:type="spellStart"/>
                  <w:r w:rsidRPr="00466F1D">
                    <w:rPr>
                      <w:bCs/>
                    </w:rPr>
                    <w:t>Evaluation</w:t>
                  </w:r>
                  <w:proofErr w:type="spellEnd"/>
                  <w:r w:rsidRPr="00466F1D">
                    <w:rPr>
                      <w:bCs/>
                    </w:rPr>
                    <w:t>:</w:t>
                  </w:r>
                </w:p>
                <w:p w:rsidR="004D5ED7" w:rsidRPr="00466F1D" w:rsidRDefault="004D5ED7" w:rsidP="00810B34">
                  <w:pPr>
                    <w:keepNext/>
                    <w:spacing w:before="60" w:after="60"/>
                    <w:jc w:val="center"/>
                    <w:outlineLvl w:val="2"/>
                    <w:rPr>
                      <w:b/>
                      <w:bCs/>
                    </w:rPr>
                  </w:pPr>
                  <w:proofErr w:type="spellStart"/>
                  <w:r w:rsidRPr="00466F1D">
                    <w:rPr>
                      <w:b/>
                      <w:bCs/>
                    </w:rPr>
                    <w:t>Oral</w:t>
                  </w:r>
                  <w:proofErr w:type="spellEnd"/>
                  <w:r w:rsidRPr="00466F1D">
                    <w:rPr>
                      <w:b/>
                      <w:bCs/>
                    </w:rPr>
                    <w:t xml:space="preserve"> </w:t>
                  </w:r>
                  <w:proofErr w:type="spellStart"/>
                  <w:r w:rsidRPr="00466F1D">
                    <w:rPr>
                      <w:b/>
                      <w:bCs/>
                    </w:rPr>
                    <w:t>Examination</w:t>
                  </w:r>
                  <w:proofErr w:type="spellEnd"/>
                  <w:r w:rsidRPr="00466F1D">
                    <w:rPr>
                      <w:b/>
                      <w:bCs/>
                    </w:rPr>
                    <w:t xml:space="preserve"> </w:t>
                  </w:r>
                  <w:sdt>
                    <w:sdtPr>
                      <w:rPr>
                        <w:b/>
                        <w:bCs/>
                      </w:rPr>
                      <w:id w:val="1339431080"/>
                      <w14:checkbox>
                        <w14:checked w14:val="0"/>
                        <w14:checkedState w14:val="2612" w14:font="MS Gothic"/>
                        <w14:uncheckedState w14:val="2610" w14:font="MS Gothic"/>
                      </w14:checkbox>
                    </w:sdtPr>
                    <w:sdtEndPr/>
                    <w:sdtContent>
                      <w:r w:rsidRPr="00466F1D">
                        <w:rPr>
                          <w:rFonts w:ascii="Segoe UI Symbol" w:eastAsia="MS Gothic" w:hAnsi="Segoe UI Symbol" w:cs="Segoe UI Symbol"/>
                          <w:b/>
                          <w:bCs/>
                        </w:rPr>
                        <w:t>☐</w:t>
                      </w:r>
                    </w:sdtContent>
                  </w:sdt>
                </w:p>
                <w:p w:rsidR="004D5ED7" w:rsidRPr="00466F1D" w:rsidRDefault="004D5ED7" w:rsidP="00810B34">
                  <w:pPr>
                    <w:keepNext/>
                    <w:spacing w:before="60" w:after="60"/>
                    <w:jc w:val="center"/>
                    <w:outlineLvl w:val="2"/>
                    <w:rPr>
                      <w:b/>
                      <w:bCs/>
                    </w:rPr>
                  </w:pPr>
                  <w:r w:rsidRPr="00466F1D">
                    <w:rPr>
                      <w:b/>
                      <w:bCs/>
                    </w:rPr>
                    <w:t>In-</w:t>
                  </w:r>
                  <w:proofErr w:type="spellStart"/>
                  <w:r w:rsidRPr="00466F1D">
                    <w:rPr>
                      <w:b/>
                      <w:bCs/>
                    </w:rPr>
                    <w:t>Class</w:t>
                  </w:r>
                  <w:proofErr w:type="spellEnd"/>
                  <w:r w:rsidRPr="00466F1D">
                    <w:rPr>
                      <w:b/>
                      <w:bCs/>
                    </w:rPr>
                    <w:t xml:space="preserve"> </w:t>
                  </w:r>
                  <w:proofErr w:type="spellStart"/>
                  <w:r w:rsidRPr="00466F1D">
                    <w:rPr>
                      <w:b/>
                      <w:bCs/>
                    </w:rPr>
                    <w:t>Presentation</w:t>
                  </w:r>
                  <w:proofErr w:type="spellEnd"/>
                  <w:r w:rsidRPr="00466F1D">
                    <w:rPr>
                      <w:b/>
                      <w:bCs/>
                    </w:rPr>
                    <w:t xml:space="preserve"> </w:t>
                  </w:r>
                  <w:sdt>
                    <w:sdtPr>
                      <w:rPr>
                        <w:b/>
                        <w:bCs/>
                      </w:rPr>
                      <w:id w:val="-1146507399"/>
                      <w14:checkbox>
                        <w14:checked w14:val="1"/>
                        <w14:checkedState w14:val="2612" w14:font="MS Gothic"/>
                        <w14:uncheckedState w14:val="2610" w14:font="MS Gothic"/>
                      </w14:checkbox>
                    </w:sdtPr>
                    <w:sdtEndPr/>
                    <w:sdtContent>
                      <w:r w:rsidR="000F35A2" w:rsidRPr="00466F1D">
                        <w:rPr>
                          <w:rFonts w:ascii="Segoe UI Symbol" w:eastAsia="MS Gothic" w:hAnsi="Segoe UI Symbol" w:cs="Segoe UI Symbol"/>
                          <w:b/>
                          <w:bCs/>
                        </w:rPr>
                        <w:t>☒</w:t>
                      </w:r>
                    </w:sdtContent>
                  </w:sdt>
                </w:p>
                <w:p w:rsidR="004D5ED7" w:rsidRPr="00466F1D" w:rsidRDefault="004D5ED7" w:rsidP="00810B34">
                  <w:pPr>
                    <w:keepNext/>
                    <w:spacing w:before="60" w:after="60"/>
                    <w:jc w:val="center"/>
                    <w:outlineLvl w:val="2"/>
                    <w:rPr>
                      <w:b/>
                      <w:bCs/>
                    </w:rPr>
                  </w:pPr>
                  <w:proofErr w:type="spellStart"/>
                  <w:r w:rsidRPr="00466F1D">
                    <w:rPr>
                      <w:b/>
                      <w:bCs/>
                    </w:rPr>
                    <w:t>Other</w:t>
                  </w:r>
                  <w:proofErr w:type="spellEnd"/>
                  <w:r w:rsidRPr="00466F1D">
                    <w:rPr>
                      <w:b/>
                      <w:bCs/>
                    </w:rPr>
                    <w:t xml:space="preserve"> </w:t>
                  </w:r>
                  <w:sdt>
                    <w:sdtPr>
                      <w:rPr>
                        <w:b/>
                        <w:bCs/>
                      </w:rPr>
                      <w:id w:val="883982887"/>
                      <w14:checkbox>
                        <w14:checked w14:val="0"/>
                        <w14:checkedState w14:val="2612" w14:font="MS Gothic"/>
                        <w14:uncheckedState w14:val="2610" w14:font="MS Gothic"/>
                      </w14:checkbox>
                    </w:sdtPr>
                    <w:sdtEndPr/>
                    <w:sdtContent>
                      <w:r w:rsidRPr="00466F1D">
                        <w:rPr>
                          <w:rFonts w:ascii="Segoe UI Symbol" w:eastAsia="MS Gothic" w:hAnsi="Segoe UI Symbol" w:cs="Segoe UI Symbol"/>
                          <w:b/>
                          <w:bCs/>
                        </w:rPr>
                        <w:t>☐</w:t>
                      </w:r>
                    </w:sdtContent>
                  </w:sdt>
                </w:p>
              </w:tc>
            </w:tr>
          </w:tbl>
          <w:p w:rsidR="004D5ED7" w:rsidRPr="00466F1D" w:rsidRDefault="004D5ED7" w:rsidP="00810B34">
            <w:pPr>
              <w:keepNext/>
              <w:spacing w:before="60" w:after="60"/>
              <w:outlineLvl w:val="2"/>
              <w:rPr>
                <w:bCs/>
              </w:rPr>
            </w:pPr>
          </w:p>
        </w:tc>
      </w:tr>
      <w:tr w:rsidR="004D5ED7" w:rsidRPr="00466F1D" w:rsidTr="00897F30">
        <w:trPr>
          <w:cantSplit/>
          <w:trHeight w:val="1682"/>
        </w:trPr>
        <w:tc>
          <w:tcPr>
            <w:tcW w:w="9497" w:type="dxa"/>
          </w:tcPr>
          <w:p w:rsidR="004D5ED7" w:rsidRPr="00466F1D" w:rsidRDefault="004D5ED7" w:rsidP="00810B34">
            <w:pPr>
              <w:rPr>
                <w:b/>
              </w:rPr>
            </w:pPr>
            <w:proofErr w:type="spellStart"/>
            <w:r w:rsidRPr="00466F1D">
              <w:rPr>
                <w:b/>
              </w:rPr>
              <w:t>Course</w:t>
            </w:r>
            <w:proofErr w:type="spellEnd"/>
            <w:r w:rsidRPr="00466F1D">
              <w:rPr>
                <w:b/>
              </w:rPr>
              <w:t xml:space="preserve"> </w:t>
            </w:r>
            <w:proofErr w:type="spellStart"/>
            <w:r w:rsidRPr="00466F1D">
              <w:rPr>
                <w:b/>
              </w:rPr>
              <w:t>Description</w:t>
            </w:r>
            <w:proofErr w:type="spellEnd"/>
            <w:r w:rsidRPr="00466F1D">
              <w:rPr>
                <w:b/>
              </w:rPr>
              <w:t>:</w:t>
            </w:r>
          </w:p>
          <w:p w:rsidR="004D5ED7" w:rsidRPr="00466F1D" w:rsidRDefault="000F35A2" w:rsidP="001556F1">
            <w:pPr>
              <w:ind w:left="283" w:right="293"/>
              <w:jc w:val="both"/>
              <w:rPr>
                <w:lang w:val="en-US"/>
              </w:rPr>
            </w:pPr>
            <w:r w:rsidRPr="00466F1D">
              <w:rPr>
                <w:lang w:val="en-US"/>
              </w:rPr>
              <w:t xml:space="preserve">The aim of the course is to review the most important questions of altered states of consciousness. During the course, students will learn about cultural and historical perspectives, classification systems, the main types and their mechanism of actions of various states </w:t>
            </w:r>
            <w:r w:rsidR="003645E9" w:rsidRPr="00466F1D">
              <w:rPr>
                <w:lang w:val="en-US"/>
              </w:rPr>
              <w:t xml:space="preserve">of consciousness and </w:t>
            </w:r>
            <w:proofErr w:type="spellStart"/>
            <w:r w:rsidR="003645E9" w:rsidRPr="00466F1D">
              <w:rPr>
                <w:lang w:val="en-US"/>
              </w:rPr>
              <w:t>recieve</w:t>
            </w:r>
            <w:proofErr w:type="spellEnd"/>
            <w:r w:rsidR="003645E9" w:rsidRPr="00466F1D">
              <w:rPr>
                <w:lang w:val="en-US"/>
              </w:rPr>
              <w:t xml:space="preserve"> an</w:t>
            </w:r>
            <w:r w:rsidRPr="00466F1D">
              <w:rPr>
                <w:lang w:val="en-US"/>
              </w:rPr>
              <w:t xml:space="preserve"> overview of phenomenological and physiological characteristics.</w:t>
            </w:r>
            <w:r w:rsidR="00E32B1C" w:rsidRPr="00466F1D">
              <w:t xml:space="preserve"> </w:t>
            </w:r>
            <w:r w:rsidR="00E32B1C" w:rsidRPr="00466F1D">
              <w:rPr>
                <w:lang w:val="en-US"/>
              </w:rPr>
              <w:t>Topics that will be addressed are: meditation, relaxation, hypnosis, sleep, chemically induced altered states,</w:t>
            </w:r>
            <w:r w:rsidR="003645E9" w:rsidRPr="00466F1D">
              <w:rPr>
                <w:lang w:val="en-US"/>
              </w:rPr>
              <w:t xml:space="preserve"> pathologies.</w:t>
            </w:r>
            <w:r w:rsidR="00E32B1C" w:rsidRPr="00466F1D">
              <w:rPr>
                <w:lang w:val="en-US"/>
              </w:rPr>
              <w:t xml:space="preserve"> </w:t>
            </w:r>
          </w:p>
        </w:tc>
      </w:tr>
      <w:tr w:rsidR="004D5ED7" w:rsidRPr="00466F1D" w:rsidTr="004D5ED7">
        <w:trPr>
          <w:cantSplit/>
          <w:trHeight w:val="315"/>
        </w:trPr>
        <w:tc>
          <w:tcPr>
            <w:tcW w:w="9497" w:type="dxa"/>
          </w:tcPr>
          <w:p w:rsidR="004D5ED7" w:rsidRPr="00466F1D" w:rsidRDefault="004D5ED7" w:rsidP="00810B34">
            <w:pPr>
              <w:rPr>
                <w:b/>
              </w:rPr>
            </w:pPr>
            <w:proofErr w:type="spellStart"/>
            <w:r w:rsidRPr="00466F1D">
              <w:rPr>
                <w:b/>
              </w:rPr>
              <w:t>Bibliography</w:t>
            </w:r>
            <w:proofErr w:type="spellEnd"/>
            <w:r w:rsidRPr="00466F1D">
              <w:rPr>
                <w:b/>
              </w:rPr>
              <w:t>:</w:t>
            </w:r>
          </w:p>
          <w:p w:rsidR="000F35A2" w:rsidRPr="00466F1D" w:rsidRDefault="000F35A2" w:rsidP="00897F30">
            <w:pPr>
              <w:pStyle w:val="Cmsor5"/>
              <w:spacing w:before="0" w:after="0"/>
              <w:jc w:val="center"/>
              <w:rPr>
                <w:i w:val="0"/>
                <w:sz w:val="20"/>
                <w:szCs w:val="20"/>
              </w:rPr>
            </w:pPr>
            <w:proofErr w:type="spellStart"/>
            <w:r w:rsidRPr="00466F1D">
              <w:rPr>
                <w:i w:val="0"/>
                <w:sz w:val="20"/>
                <w:szCs w:val="20"/>
              </w:rPr>
              <w:t>Compulsory</w:t>
            </w:r>
            <w:proofErr w:type="spellEnd"/>
            <w:r w:rsidRPr="00466F1D">
              <w:rPr>
                <w:i w:val="0"/>
                <w:sz w:val="20"/>
                <w:szCs w:val="20"/>
              </w:rPr>
              <w:t xml:space="preserve"> </w:t>
            </w:r>
            <w:proofErr w:type="spellStart"/>
            <w:r w:rsidRPr="00466F1D">
              <w:rPr>
                <w:i w:val="0"/>
                <w:sz w:val="20"/>
                <w:szCs w:val="20"/>
              </w:rPr>
              <w:t>reading</w:t>
            </w:r>
            <w:r w:rsidR="00917BF3" w:rsidRPr="00466F1D">
              <w:rPr>
                <w:i w:val="0"/>
                <w:sz w:val="20"/>
                <w:szCs w:val="20"/>
              </w:rPr>
              <w:t>s</w:t>
            </w:r>
            <w:proofErr w:type="spellEnd"/>
          </w:p>
          <w:p w:rsidR="00917BF3" w:rsidRPr="00466F1D" w:rsidRDefault="00917BF3" w:rsidP="00897F30"/>
          <w:p w:rsidR="000F35A2" w:rsidRPr="00466F1D" w:rsidRDefault="000F35A2" w:rsidP="00897F30">
            <w:proofErr w:type="spellStart"/>
            <w:r w:rsidRPr="00466F1D">
              <w:t>Cardeñ</w:t>
            </w:r>
            <w:proofErr w:type="gramStart"/>
            <w:r w:rsidRPr="00466F1D">
              <w:t>a</w:t>
            </w:r>
            <w:proofErr w:type="spellEnd"/>
            <w:proofErr w:type="gramEnd"/>
            <w:r w:rsidRPr="00466F1D">
              <w:t xml:space="preserve">, </w:t>
            </w:r>
            <w:proofErr w:type="spellStart"/>
            <w:r w:rsidRPr="00466F1D">
              <w:t>Etzel</w:t>
            </w:r>
            <w:proofErr w:type="spellEnd"/>
            <w:r w:rsidRPr="00466F1D">
              <w:t xml:space="preserve">, and Michael </w:t>
            </w:r>
            <w:proofErr w:type="spellStart"/>
            <w:r w:rsidRPr="00466F1D">
              <w:t>Winkelman</w:t>
            </w:r>
            <w:proofErr w:type="spellEnd"/>
            <w:r w:rsidRPr="00466F1D">
              <w:t xml:space="preserve">, </w:t>
            </w:r>
            <w:proofErr w:type="spellStart"/>
            <w:r w:rsidRPr="00466F1D">
              <w:t>eds</w:t>
            </w:r>
            <w:proofErr w:type="spellEnd"/>
            <w:r w:rsidRPr="00466F1D">
              <w:t xml:space="preserve">. </w:t>
            </w:r>
            <w:proofErr w:type="spellStart"/>
            <w:r w:rsidRPr="00466F1D">
              <w:t>Altering</w:t>
            </w:r>
            <w:proofErr w:type="spellEnd"/>
            <w:r w:rsidRPr="00466F1D">
              <w:t xml:space="preserve"> </w:t>
            </w:r>
            <w:proofErr w:type="spellStart"/>
            <w:r w:rsidRPr="00466F1D">
              <w:t>Consciousness</w:t>
            </w:r>
            <w:proofErr w:type="spellEnd"/>
            <w:r w:rsidRPr="00466F1D">
              <w:t xml:space="preserve">: </w:t>
            </w:r>
            <w:proofErr w:type="spellStart"/>
            <w:r w:rsidRPr="00466F1D">
              <w:t>Multidisciplinary</w:t>
            </w:r>
            <w:proofErr w:type="spellEnd"/>
            <w:r w:rsidRPr="00466F1D">
              <w:t xml:space="preserve"> </w:t>
            </w:r>
            <w:proofErr w:type="spellStart"/>
            <w:r w:rsidRPr="00466F1D">
              <w:t>Perspectives</w:t>
            </w:r>
            <w:proofErr w:type="spellEnd"/>
            <w:r w:rsidRPr="00466F1D">
              <w:t>. ABC-CLIO, 2011.</w:t>
            </w:r>
            <w:r w:rsidR="00466F1D">
              <w:t xml:space="preserve"> (</w:t>
            </w:r>
            <w:proofErr w:type="spellStart"/>
            <w:r w:rsidR="00466F1D">
              <w:t>Vol</w:t>
            </w:r>
            <w:proofErr w:type="spellEnd"/>
            <w:r w:rsidR="00466F1D">
              <w:t xml:space="preserve">. 2. </w:t>
            </w:r>
            <w:proofErr w:type="spellStart"/>
            <w:r w:rsidR="00466F1D">
              <w:t>Chapter</w:t>
            </w:r>
            <w:proofErr w:type="spellEnd"/>
            <w:r w:rsidR="00466F1D">
              <w:t xml:space="preserve"> 7.)</w:t>
            </w:r>
          </w:p>
          <w:p w:rsidR="000F35A2" w:rsidRDefault="00466F1D" w:rsidP="00897F30">
            <w:r w:rsidRPr="00466F1D">
              <w:t xml:space="preserve">Friedman, H. L., &amp; </w:t>
            </w:r>
            <w:proofErr w:type="spellStart"/>
            <w:r w:rsidRPr="00466F1D">
              <w:t>Hartelius</w:t>
            </w:r>
            <w:proofErr w:type="spellEnd"/>
            <w:r w:rsidRPr="00466F1D">
              <w:t>, G. (</w:t>
            </w:r>
            <w:proofErr w:type="spellStart"/>
            <w:r w:rsidRPr="00466F1D">
              <w:t>Eds</w:t>
            </w:r>
            <w:proofErr w:type="spellEnd"/>
            <w:r w:rsidRPr="00466F1D">
              <w:t xml:space="preserve">.). (2013). The </w:t>
            </w:r>
            <w:proofErr w:type="spellStart"/>
            <w:r w:rsidRPr="00466F1D">
              <w:t>Wiley-Blackwell</w:t>
            </w:r>
            <w:proofErr w:type="spellEnd"/>
            <w:r w:rsidRPr="00466F1D">
              <w:t xml:space="preserve"> </w:t>
            </w:r>
            <w:proofErr w:type="spellStart"/>
            <w:r w:rsidRPr="00466F1D">
              <w:t>handbook</w:t>
            </w:r>
            <w:proofErr w:type="spellEnd"/>
            <w:r w:rsidRPr="00466F1D">
              <w:t xml:space="preserve"> of </w:t>
            </w:r>
            <w:proofErr w:type="spellStart"/>
            <w:r w:rsidRPr="00466F1D">
              <w:t>transpersonal</w:t>
            </w:r>
            <w:proofErr w:type="spellEnd"/>
            <w:r w:rsidRPr="00466F1D">
              <w:t xml:space="preserve"> </w:t>
            </w:r>
            <w:proofErr w:type="spellStart"/>
            <w:r w:rsidRPr="00466F1D">
              <w:t>psychology</w:t>
            </w:r>
            <w:proofErr w:type="spellEnd"/>
            <w:r w:rsidRPr="00466F1D">
              <w:t xml:space="preserve">. </w:t>
            </w:r>
            <w:proofErr w:type="spellStart"/>
            <w:r w:rsidRPr="00466F1D">
              <w:t>Wiley</w:t>
            </w:r>
            <w:proofErr w:type="spellEnd"/>
            <w:r w:rsidRPr="00466F1D">
              <w:t xml:space="preserve"> </w:t>
            </w:r>
            <w:proofErr w:type="spellStart"/>
            <w:r w:rsidRPr="00466F1D">
              <w:t>Blackwell</w:t>
            </w:r>
            <w:proofErr w:type="spellEnd"/>
            <w:r w:rsidRPr="00466F1D">
              <w:t>.</w:t>
            </w:r>
            <w:r>
              <w:t xml:space="preserve"> (</w:t>
            </w:r>
            <w:proofErr w:type="spellStart"/>
            <w:r>
              <w:t>Chapter</w:t>
            </w:r>
            <w:proofErr w:type="spellEnd"/>
            <w:r>
              <w:t xml:space="preserve"> 19</w:t>
            </w:r>
            <w:proofErr w:type="gramStart"/>
            <w:r>
              <w:t>.,</w:t>
            </w:r>
            <w:proofErr w:type="gramEnd"/>
            <w:r>
              <w:t xml:space="preserve"> 20. 21., 25., 27., 28.)</w:t>
            </w:r>
          </w:p>
          <w:p w:rsidR="00466F1D" w:rsidRPr="00466F1D" w:rsidRDefault="00466F1D" w:rsidP="00897F30">
            <w:r w:rsidRPr="00466F1D">
              <w:t>Schneider, S</w:t>
            </w:r>
            <w:proofErr w:type="gramStart"/>
            <w:r w:rsidRPr="00466F1D">
              <w:t>.,</w:t>
            </w:r>
            <w:proofErr w:type="gramEnd"/>
            <w:r w:rsidRPr="00466F1D">
              <w:t xml:space="preserve"> &amp; </w:t>
            </w:r>
            <w:proofErr w:type="spellStart"/>
            <w:r w:rsidRPr="00466F1D">
              <w:t>Velmans</w:t>
            </w:r>
            <w:proofErr w:type="spellEnd"/>
            <w:r w:rsidRPr="00466F1D">
              <w:t>, M. (</w:t>
            </w:r>
            <w:proofErr w:type="spellStart"/>
            <w:r w:rsidRPr="00466F1D">
              <w:t>Eds</w:t>
            </w:r>
            <w:proofErr w:type="spellEnd"/>
            <w:r w:rsidRPr="00466F1D">
              <w:t xml:space="preserve">.). (2017). The </w:t>
            </w:r>
            <w:proofErr w:type="spellStart"/>
            <w:r w:rsidRPr="00466F1D">
              <w:t>Blackwell</w:t>
            </w:r>
            <w:proofErr w:type="spellEnd"/>
            <w:r w:rsidRPr="00466F1D">
              <w:t xml:space="preserve"> </w:t>
            </w:r>
            <w:proofErr w:type="spellStart"/>
            <w:r w:rsidRPr="00466F1D">
              <w:t>companion</w:t>
            </w:r>
            <w:proofErr w:type="spellEnd"/>
            <w:r w:rsidRPr="00466F1D">
              <w:t xml:space="preserve"> </w:t>
            </w:r>
            <w:proofErr w:type="spellStart"/>
            <w:r w:rsidRPr="00466F1D">
              <w:t>to</w:t>
            </w:r>
            <w:proofErr w:type="spellEnd"/>
            <w:r w:rsidRPr="00466F1D">
              <w:t xml:space="preserve"> </w:t>
            </w:r>
            <w:proofErr w:type="spellStart"/>
            <w:r w:rsidRPr="00466F1D">
              <w:t>consciousness</w:t>
            </w:r>
            <w:proofErr w:type="spellEnd"/>
            <w:r w:rsidRPr="00466F1D">
              <w:t xml:space="preserve">. </w:t>
            </w:r>
            <w:proofErr w:type="spellStart"/>
            <w:r w:rsidRPr="00466F1D">
              <w:t>Wiley</w:t>
            </w:r>
            <w:proofErr w:type="spellEnd"/>
            <w:r w:rsidRPr="00466F1D">
              <w:t xml:space="preserve"> </w:t>
            </w:r>
            <w:proofErr w:type="spellStart"/>
            <w:r w:rsidRPr="00466F1D">
              <w:t>Blackwell</w:t>
            </w:r>
            <w:proofErr w:type="spellEnd"/>
            <w:r w:rsidRPr="00466F1D">
              <w:t>.</w:t>
            </w:r>
            <w:r>
              <w:t xml:space="preserve"> (</w:t>
            </w:r>
            <w:proofErr w:type="spellStart"/>
            <w:r>
              <w:t>Chapter</w:t>
            </w:r>
            <w:proofErr w:type="spellEnd"/>
            <w:r>
              <w:t xml:space="preserve"> 3</w:t>
            </w:r>
            <w:proofErr w:type="gramStart"/>
            <w:r>
              <w:t>.,</w:t>
            </w:r>
            <w:proofErr w:type="gramEnd"/>
            <w:r>
              <w:t xml:space="preserve"> 9., 11., 13., 14., 35., 50.)</w:t>
            </w:r>
          </w:p>
          <w:p w:rsidR="000F35A2" w:rsidRPr="00466F1D" w:rsidRDefault="000F35A2" w:rsidP="00897F30">
            <w:proofErr w:type="spellStart"/>
            <w:r w:rsidRPr="00466F1D">
              <w:t>Vaitl</w:t>
            </w:r>
            <w:proofErr w:type="spellEnd"/>
            <w:r w:rsidRPr="00466F1D">
              <w:t xml:space="preserve">, D., </w:t>
            </w:r>
            <w:proofErr w:type="spellStart"/>
            <w:r w:rsidRPr="00466F1D">
              <w:t>Birbaumer</w:t>
            </w:r>
            <w:proofErr w:type="spellEnd"/>
            <w:r w:rsidRPr="00466F1D">
              <w:t>, N</w:t>
            </w:r>
            <w:proofErr w:type="gramStart"/>
            <w:r w:rsidRPr="00466F1D">
              <w:t>.,</w:t>
            </w:r>
            <w:proofErr w:type="gramEnd"/>
            <w:r w:rsidRPr="00466F1D">
              <w:t xml:space="preserve"> </w:t>
            </w:r>
            <w:proofErr w:type="spellStart"/>
            <w:r w:rsidRPr="00466F1D">
              <w:t>Gruzelier</w:t>
            </w:r>
            <w:proofErr w:type="spellEnd"/>
            <w:r w:rsidRPr="00466F1D">
              <w:t xml:space="preserve">, J., </w:t>
            </w:r>
            <w:proofErr w:type="spellStart"/>
            <w:r w:rsidRPr="00466F1D">
              <w:t>Jamieson</w:t>
            </w:r>
            <w:proofErr w:type="spellEnd"/>
            <w:r w:rsidRPr="00466F1D">
              <w:t xml:space="preserve">, G. A., </w:t>
            </w:r>
            <w:proofErr w:type="spellStart"/>
            <w:r w:rsidRPr="00466F1D">
              <w:t>Kotchoubey</w:t>
            </w:r>
            <w:proofErr w:type="spellEnd"/>
            <w:r w:rsidRPr="00466F1D">
              <w:t xml:space="preserve">, B., </w:t>
            </w:r>
            <w:proofErr w:type="spellStart"/>
            <w:r w:rsidRPr="00466F1D">
              <w:t>Kübler</w:t>
            </w:r>
            <w:proofErr w:type="spellEnd"/>
            <w:r w:rsidRPr="00466F1D">
              <w:t xml:space="preserve">, </w:t>
            </w:r>
            <w:proofErr w:type="gramStart"/>
            <w:r w:rsidRPr="00466F1D">
              <w:t>A</w:t>
            </w:r>
            <w:proofErr w:type="gramEnd"/>
            <w:r w:rsidRPr="00466F1D">
              <w:t xml:space="preserve">., ... &amp; Ott, U. (2013). </w:t>
            </w:r>
            <w:proofErr w:type="spellStart"/>
            <w:r w:rsidRPr="00466F1D">
              <w:t>Psychobiology</w:t>
            </w:r>
            <w:proofErr w:type="spellEnd"/>
            <w:r w:rsidRPr="00466F1D">
              <w:t xml:space="preserve"> of altered </w:t>
            </w:r>
            <w:proofErr w:type="spellStart"/>
            <w:r w:rsidRPr="00466F1D">
              <w:t>states</w:t>
            </w:r>
            <w:proofErr w:type="spellEnd"/>
            <w:r w:rsidRPr="00466F1D">
              <w:t xml:space="preserve"> of </w:t>
            </w:r>
            <w:proofErr w:type="spellStart"/>
            <w:r w:rsidRPr="00466F1D">
              <w:t>consciousness</w:t>
            </w:r>
            <w:proofErr w:type="spellEnd"/>
            <w:r w:rsidRPr="00466F1D">
              <w:t xml:space="preserve">. </w:t>
            </w:r>
            <w:proofErr w:type="spellStart"/>
            <w:r w:rsidRPr="00466F1D">
              <w:t>Psychological</w:t>
            </w:r>
            <w:proofErr w:type="spellEnd"/>
            <w:r w:rsidRPr="00466F1D">
              <w:t xml:space="preserve"> Bulletin, </w:t>
            </w:r>
            <w:proofErr w:type="spellStart"/>
            <w:r w:rsidRPr="00466F1D">
              <w:t>Vol</w:t>
            </w:r>
            <w:proofErr w:type="spellEnd"/>
            <w:r w:rsidRPr="00466F1D">
              <w:t>. 131, No. 1, 98–127.</w:t>
            </w:r>
          </w:p>
          <w:p w:rsidR="00917BF3" w:rsidRPr="00466F1D" w:rsidRDefault="00917BF3" w:rsidP="00897F30"/>
          <w:p w:rsidR="00917BF3" w:rsidRPr="00466F1D" w:rsidRDefault="00917BF3" w:rsidP="00897F30">
            <w:pPr>
              <w:keepNext/>
              <w:jc w:val="center"/>
              <w:outlineLvl w:val="3"/>
              <w:rPr>
                <w:b/>
                <w:bCs/>
              </w:rPr>
            </w:pPr>
            <w:proofErr w:type="spellStart"/>
            <w:r w:rsidRPr="00466F1D">
              <w:rPr>
                <w:b/>
                <w:bCs/>
              </w:rPr>
              <w:t>Recommended</w:t>
            </w:r>
            <w:proofErr w:type="spellEnd"/>
            <w:r w:rsidRPr="00466F1D">
              <w:rPr>
                <w:b/>
                <w:bCs/>
              </w:rPr>
              <w:t xml:space="preserve"> </w:t>
            </w:r>
            <w:proofErr w:type="spellStart"/>
            <w:r w:rsidRPr="00466F1D">
              <w:rPr>
                <w:b/>
                <w:bCs/>
              </w:rPr>
              <w:t>readings</w:t>
            </w:r>
            <w:proofErr w:type="spellEnd"/>
          </w:p>
          <w:p w:rsidR="00917BF3" w:rsidRPr="00466F1D" w:rsidRDefault="00917BF3" w:rsidP="00897F30">
            <w:pPr>
              <w:jc w:val="both"/>
              <w:rPr>
                <w:lang w:val="en-GB"/>
              </w:rPr>
            </w:pPr>
          </w:p>
          <w:p w:rsidR="00917BF3" w:rsidRPr="00466F1D" w:rsidRDefault="00917BF3" w:rsidP="00897F30">
            <w:proofErr w:type="spellStart"/>
            <w:r w:rsidRPr="00466F1D">
              <w:t>Aldridge</w:t>
            </w:r>
            <w:proofErr w:type="spellEnd"/>
            <w:r w:rsidRPr="00466F1D">
              <w:t xml:space="preserve">, D., &amp; </w:t>
            </w:r>
            <w:proofErr w:type="spellStart"/>
            <w:r w:rsidRPr="00466F1D">
              <w:t>Fachner</w:t>
            </w:r>
            <w:proofErr w:type="spellEnd"/>
            <w:r w:rsidRPr="00466F1D">
              <w:t xml:space="preserve">, J. (2006). Music and altered </w:t>
            </w:r>
            <w:proofErr w:type="spellStart"/>
            <w:r w:rsidRPr="00466F1D">
              <w:t>states</w:t>
            </w:r>
            <w:proofErr w:type="spellEnd"/>
            <w:r w:rsidRPr="00466F1D">
              <w:t xml:space="preserve">: </w:t>
            </w:r>
            <w:proofErr w:type="spellStart"/>
            <w:r w:rsidRPr="00466F1D">
              <w:t>consciousness</w:t>
            </w:r>
            <w:proofErr w:type="spellEnd"/>
            <w:r w:rsidRPr="00466F1D">
              <w:t xml:space="preserve">, </w:t>
            </w:r>
            <w:proofErr w:type="spellStart"/>
            <w:r w:rsidRPr="00466F1D">
              <w:t>transcendence</w:t>
            </w:r>
            <w:proofErr w:type="spellEnd"/>
            <w:r w:rsidRPr="00466F1D">
              <w:t xml:space="preserve">, </w:t>
            </w:r>
            <w:proofErr w:type="spellStart"/>
            <w:r w:rsidRPr="00466F1D">
              <w:t>therapy</w:t>
            </w:r>
            <w:proofErr w:type="spellEnd"/>
            <w:r w:rsidRPr="00466F1D">
              <w:t xml:space="preserve"> and </w:t>
            </w:r>
            <w:proofErr w:type="spellStart"/>
            <w:r w:rsidRPr="00466F1D">
              <w:t>addiction</w:t>
            </w:r>
            <w:proofErr w:type="spellEnd"/>
            <w:r w:rsidRPr="00466F1D">
              <w:t xml:space="preserve">. </w:t>
            </w:r>
            <w:proofErr w:type="spellStart"/>
            <w:r w:rsidRPr="00466F1D">
              <w:t>Jessica</w:t>
            </w:r>
            <w:proofErr w:type="spellEnd"/>
            <w:r w:rsidRPr="00466F1D">
              <w:t xml:space="preserve"> </w:t>
            </w:r>
            <w:proofErr w:type="spellStart"/>
            <w:r w:rsidRPr="00466F1D">
              <w:t>Kingsley</w:t>
            </w:r>
            <w:proofErr w:type="spellEnd"/>
            <w:r w:rsidRPr="00466F1D">
              <w:t xml:space="preserve"> Publishers.</w:t>
            </w:r>
          </w:p>
          <w:p w:rsidR="00917BF3" w:rsidRPr="00466F1D" w:rsidRDefault="00917BF3" w:rsidP="00897F30">
            <w:proofErr w:type="spellStart"/>
            <w:r w:rsidRPr="00466F1D">
              <w:t>Brann</w:t>
            </w:r>
            <w:proofErr w:type="spellEnd"/>
            <w:r w:rsidRPr="00466F1D">
              <w:t xml:space="preserve">, L. (2015). The </w:t>
            </w:r>
            <w:proofErr w:type="spellStart"/>
            <w:r w:rsidRPr="00466F1D">
              <w:t>handbook</w:t>
            </w:r>
            <w:proofErr w:type="spellEnd"/>
            <w:r w:rsidRPr="00466F1D">
              <w:t xml:space="preserve"> of </w:t>
            </w:r>
            <w:proofErr w:type="spellStart"/>
            <w:r w:rsidRPr="00466F1D">
              <w:t>contemporary</w:t>
            </w:r>
            <w:proofErr w:type="spellEnd"/>
            <w:r w:rsidRPr="00466F1D">
              <w:t xml:space="preserve"> </w:t>
            </w:r>
            <w:proofErr w:type="spellStart"/>
            <w:r w:rsidRPr="00466F1D">
              <w:t>clinical</w:t>
            </w:r>
            <w:proofErr w:type="spellEnd"/>
            <w:r w:rsidRPr="00466F1D">
              <w:t xml:space="preserve"> </w:t>
            </w:r>
            <w:proofErr w:type="spellStart"/>
            <w:r w:rsidRPr="00466F1D">
              <w:t>hypnosis</w:t>
            </w:r>
            <w:proofErr w:type="spellEnd"/>
            <w:r w:rsidRPr="00466F1D">
              <w:t xml:space="preserve">: </w:t>
            </w:r>
            <w:proofErr w:type="spellStart"/>
            <w:r w:rsidRPr="00466F1D">
              <w:t>theory</w:t>
            </w:r>
            <w:proofErr w:type="spellEnd"/>
            <w:r w:rsidRPr="00466F1D">
              <w:t xml:space="preserve"> and </w:t>
            </w:r>
            <w:proofErr w:type="spellStart"/>
            <w:r w:rsidRPr="00466F1D">
              <w:t>practice</w:t>
            </w:r>
            <w:proofErr w:type="spellEnd"/>
            <w:r w:rsidRPr="00466F1D">
              <w:t xml:space="preserve">. John </w:t>
            </w:r>
            <w:proofErr w:type="spellStart"/>
            <w:r w:rsidRPr="00466F1D">
              <w:t>Wiley</w:t>
            </w:r>
            <w:proofErr w:type="spellEnd"/>
            <w:r w:rsidRPr="00466F1D">
              <w:t xml:space="preserve"> &amp; </w:t>
            </w:r>
            <w:proofErr w:type="spellStart"/>
            <w:r w:rsidRPr="00466F1D">
              <w:t>Sons</w:t>
            </w:r>
            <w:proofErr w:type="spellEnd"/>
            <w:r w:rsidRPr="00466F1D">
              <w:t>.</w:t>
            </w:r>
          </w:p>
          <w:p w:rsidR="00917BF3" w:rsidRPr="00466F1D" w:rsidRDefault="00917BF3" w:rsidP="00897F30">
            <w:pPr>
              <w:jc w:val="both"/>
              <w:rPr>
                <w:lang w:val="en-GB"/>
              </w:rPr>
            </w:pPr>
            <w:proofErr w:type="spellStart"/>
            <w:r w:rsidRPr="00466F1D">
              <w:rPr>
                <w:lang w:val="en-GB"/>
              </w:rPr>
              <w:t>Cvetkovic</w:t>
            </w:r>
            <w:proofErr w:type="spellEnd"/>
            <w:r w:rsidRPr="00466F1D">
              <w:rPr>
                <w:lang w:val="en-GB"/>
              </w:rPr>
              <w:t xml:space="preserve">, D., &amp; </w:t>
            </w:r>
            <w:proofErr w:type="spellStart"/>
            <w:r w:rsidRPr="00466F1D">
              <w:rPr>
                <w:lang w:val="en-GB"/>
              </w:rPr>
              <w:t>Cosic</w:t>
            </w:r>
            <w:proofErr w:type="spellEnd"/>
            <w:r w:rsidRPr="00466F1D">
              <w:rPr>
                <w:lang w:val="en-GB"/>
              </w:rPr>
              <w:t>, I. (Eds.). (2011). States of consciousness: Experimental insights into meditation, waking, sleep and dreams. Springer Science &amp; Business Media.</w:t>
            </w:r>
          </w:p>
          <w:p w:rsidR="00917BF3" w:rsidRPr="00466F1D" w:rsidRDefault="00917BF3" w:rsidP="00897F30">
            <w:pPr>
              <w:jc w:val="both"/>
              <w:rPr>
                <w:lang w:val="en-GB"/>
              </w:rPr>
            </w:pPr>
            <w:r w:rsidRPr="00466F1D">
              <w:rPr>
                <w:lang w:val="en-GB"/>
              </w:rPr>
              <w:t>Hobson, J. A. (2002). The dream drugstore: Chemically altered states of consciousness. MIT Press.</w:t>
            </w:r>
          </w:p>
          <w:p w:rsidR="00917BF3" w:rsidRPr="00466F1D" w:rsidRDefault="00917BF3" w:rsidP="00897F30">
            <w:proofErr w:type="spellStart"/>
            <w:r w:rsidRPr="00466F1D">
              <w:t>Kokoszka</w:t>
            </w:r>
            <w:proofErr w:type="spellEnd"/>
            <w:r w:rsidRPr="00466F1D">
              <w:t xml:space="preserve">, </w:t>
            </w:r>
            <w:proofErr w:type="gramStart"/>
            <w:r w:rsidRPr="00466F1D">
              <w:t>A</w:t>
            </w:r>
            <w:proofErr w:type="gramEnd"/>
            <w:r w:rsidRPr="00466F1D">
              <w:t xml:space="preserve">. (2007). </w:t>
            </w:r>
            <w:proofErr w:type="spellStart"/>
            <w:r w:rsidRPr="00466F1D">
              <w:t>States</w:t>
            </w:r>
            <w:proofErr w:type="spellEnd"/>
            <w:r w:rsidRPr="00466F1D">
              <w:t xml:space="preserve"> of </w:t>
            </w:r>
            <w:proofErr w:type="spellStart"/>
            <w:r w:rsidRPr="00466F1D">
              <w:t>consciousness</w:t>
            </w:r>
            <w:proofErr w:type="spellEnd"/>
            <w:r w:rsidRPr="00466F1D">
              <w:t>. New York: Springer.</w:t>
            </w:r>
          </w:p>
          <w:p w:rsidR="00917BF3" w:rsidRPr="00466F1D" w:rsidRDefault="00917BF3" w:rsidP="00897F30">
            <w:r w:rsidRPr="00466F1D">
              <w:t xml:space="preserve">Tart, Charles T. (1969). Altered </w:t>
            </w:r>
            <w:proofErr w:type="spellStart"/>
            <w:r w:rsidRPr="00466F1D">
              <w:t>States</w:t>
            </w:r>
            <w:proofErr w:type="spellEnd"/>
            <w:r w:rsidRPr="00466F1D">
              <w:t xml:space="preserve"> of </w:t>
            </w:r>
            <w:proofErr w:type="spellStart"/>
            <w:r w:rsidRPr="00466F1D">
              <w:t>Consciousness</w:t>
            </w:r>
            <w:proofErr w:type="spellEnd"/>
            <w:r w:rsidRPr="00466F1D">
              <w:t xml:space="preserve">: A </w:t>
            </w:r>
            <w:proofErr w:type="spellStart"/>
            <w:r w:rsidRPr="00466F1D">
              <w:t>Book</w:t>
            </w:r>
            <w:proofErr w:type="spellEnd"/>
            <w:r w:rsidRPr="00466F1D">
              <w:t xml:space="preserve"> of Readings. New York: </w:t>
            </w:r>
            <w:proofErr w:type="spellStart"/>
            <w:r w:rsidRPr="00466F1D">
              <w:t>Wiley</w:t>
            </w:r>
            <w:proofErr w:type="spellEnd"/>
            <w:r w:rsidRPr="00466F1D">
              <w:t>.</w:t>
            </w:r>
          </w:p>
          <w:p w:rsidR="004D5ED7" w:rsidRPr="00466F1D" w:rsidRDefault="00917BF3" w:rsidP="00897F30">
            <w:r w:rsidRPr="00466F1D">
              <w:t xml:space="preserve">Tart, Charles T. (2001). </w:t>
            </w:r>
            <w:proofErr w:type="spellStart"/>
            <w:r w:rsidRPr="00466F1D">
              <w:t>States</w:t>
            </w:r>
            <w:proofErr w:type="spellEnd"/>
            <w:r w:rsidRPr="00466F1D">
              <w:t xml:space="preserve"> of </w:t>
            </w:r>
            <w:proofErr w:type="spellStart"/>
            <w:r w:rsidRPr="00466F1D">
              <w:t>Consciousness</w:t>
            </w:r>
            <w:proofErr w:type="spellEnd"/>
            <w:r w:rsidRPr="00466F1D">
              <w:t>. Backinprint.com.</w:t>
            </w:r>
          </w:p>
        </w:tc>
      </w:tr>
    </w:tbl>
    <w:p w:rsidR="008D105C" w:rsidRPr="00466F1D" w:rsidRDefault="008865A6"/>
    <w:sectPr w:rsidR="008D105C" w:rsidRPr="00466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0F35A2"/>
    <w:rsid w:val="001556F1"/>
    <w:rsid w:val="001F39D3"/>
    <w:rsid w:val="003645E9"/>
    <w:rsid w:val="00466F1D"/>
    <w:rsid w:val="004D5ED7"/>
    <w:rsid w:val="006C2C24"/>
    <w:rsid w:val="008865A6"/>
    <w:rsid w:val="00897F30"/>
    <w:rsid w:val="00917BF3"/>
    <w:rsid w:val="00D2334F"/>
    <w:rsid w:val="00E32B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53DA"/>
  <w15:docId w15:val="{9B28EF79-921A-42A0-B5EE-F0D85F58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paragraph" w:styleId="Cmsor4">
    <w:name w:val="heading 4"/>
    <w:basedOn w:val="Norml"/>
    <w:next w:val="Norml"/>
    <w:link w:val="Cmsor4Char"/>
    <w:uiPriority w:val="9"/>
    <w:semiHidden/>
    <w:unhideWhenUsed/>
    <w:qFormat/>
    <w:rsid w:val="00917BF3"/>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semiHidden/>
    <w:unhideWhenUsed/>
    <w:qFormat/>
    <w:rsid w:val="000F35A2"/>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styleId="Hiperhivatkozs">
    <w:name w:val="Hyperlink"/>
    <w:basedOn w:val="Bekezdsalapbettpusa"/>
    <w:uiPriority w:val="99"/>
    <w:unhideWhenUsed/>
    <w:rsid w:val="000F35A2"/>
    <w:rPr>
      <w:color w:val="0000FF" w:themeColor="hyperlink"/>
      <w:u w:val="single"/>
    </w:rPr>
  </w:style>
  <w:style w:type="character" w:customStyle="1" w:styleId="Cmsor5Char">
    <w:name w:val="Címsor 5 Char"/>
    <w:basedOn w:val="Bekezdsalapbettpusa"/>
    <w:link w:val="Cmsor5"/>
    <w:semiHidden/>
    <w:rsid w:val="000F35A2"/>
    <w:rPr>
      <w:rFonts w:ascii="Times New Roman" w:eastAsia="Times New Roman" w:hAnsi="Times New Roman" w:cs="Times New Roman"/>
      <w:b/>
      <w:bCs/>
      <w:i/>
      <w:iCs/>
      <w:sz w:val="26"/>
      <w:szCs w:val="26"/>
      <w:lang w:eastAsia="hu-HU"/>
    </w:rPr>
  </w:style>
  <w:style w:type="character" w:customStyle="1" w:styleId="Cmsor4Char">
    <w:name w:val="Címsor 4 Char"/>
    <w:basedOn w:val="Bekezdsalapbettpusa"/>
    <w:link w:val="Cmsor4"/>
    <w:uiPriority w:val="9"/>
    <w:semiHidden/>
    <w:rsid w:val="00917BF3"/>
    <w:rPr>
      <w:rFonts w:asciiTheme="majorHAnsi" w:eastAsiaTheme="majorEastAsia" w:hAnsiTheme="majorHAnsi" w:cstheme="majorBidi"/>
      <w:i/>
      <w:iCs/>
      <w:color w:val="365F91" w:themeColor="accent1" w:themeShade="B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2187">
      <w:bodyDiv w:val="1"/>
      <w:marLeft w:val="0"/>
      <w:marRight w:val="0"/>
      <w:marTop w:val="0"/>
      <w:marBottom w:val="0"/>
      <w:divBdr>
        <w:top w:val="none" w:sz="0" w:space="0" w:color="auto"/>
        <w:left w:val="none" w:sz="0" w:space="0" w:color="auto"/>
        <w:bottom w:val="none" w:sz="0" w:space="0" w:color="auto"/>
        <w:right w:val="none" w:sz="0" w:space="0" w:color="auto"/>
      </w:divBdr>
    </w:div>
    <w:div w:id="918631952">
      <w:bodyDiv w:val="1"/>
      <w:marLeft w:val="0"/>
      <w:marRight w:val="0"/>
      <w:marTop w:val="0"/>
      <w:marBottom w:val="0"/>
      <w:divBdr>
        <w:top w:val="none" w:sz="0" w:space="0" w:color="auto"/>
        <w:left w:val="none" w:sz="0" w:space="0" w:color="auto"/>
        <w:bottom w:val="none" w:sz="0" w:space="0" w:color="auto"/>
        <w:right w:val="none" w:sz="0" w:space="0" w:color="auto"/>
      </w:divBdr>
    </w:div>
    <w:div w:id="1391810621">
      <w:bodyDiv w:val="1"/>
      <w:marLeft w:val="0"/>
      <w:marRight w:val="0"/>
      <w:marTop w:val="0"/>
      <w:marBottom w:val="0"/>
      <w:divBdr>
        <w:top w:val="none" w:sz="0" w:space="0" w:color="auto"/>
        <w:left w:val="none" w:sz="0" w:space="0" w:color="auto"/>
        <w:bottom w:val="none" w:sz="0" w:space="0" w:color="auto"/>
        <w:right w:val="none" w:sz="0" w:space="0" w:color="auto"/>
      </w:divBdr>
    </w:div>
    <w:div w:id="15933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zabo.gergely.sandor@kre.hu" TargetMode="External"/><Relationship Id="rId4" Type="http://schemas.openxmlformats.org/officeDocument/2006/relationships/hyperlink" Target="mailto:gergely.szabo.psy@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2158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Vasvári Nóra</cp:lastModifiedBy>
  <cp:revision>3</cp:revision>
  <dcterms:created xsi:type="dcterms:W3CDTF">2019-12-11T06:12:00Z</dcterms:created>
  <dcterms:modified xsi:type="dcterms:W3CDTF">2019-12-11T06:15:00Z</dcterms:modified>
</cp:coreProperties>
</file>