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C9" w:rsidRPr="004E1E7F" w:rsidRDefault="006B16C9" w:rsidP="006B16C9">
      <w:pPr>
        <w:rPr>
          <w:b/>
          <w:sz w:val="22"/>
          <w:szCs w:val="22"/>
        </w:rPr>
      </w:pPr>
    </w:p>
    <w:p w:rsidR="006B16C9" w:rsidRDefault="006B16C9" w:rsidP="006B16C9">
      <w:pPr>
        <w:jc w:val="center"/>
        <w:rPr>
          <w:sz w:val="22"/>
          <w:szCs w:val="22"/>
        </w:rPr>
      </w:pPr>
    </w:p>
    <w:tbl>
      <w:tblPr>
        <w:tblpPr w:leftFromText="141" w:rightFromText="141" w:vertAnchor="text" w:horzAnchor="margin" w:tblpXSpec="right" w:tblpY="-359"/>
        <w:tblW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tblGrid>
      <w:tr w:rsidR="006B16C9" w:rsidTr="00A37058">
        <w:trPr>
          <w:trHeight w:val="561"/>
        </w:trPr>
        <w:tc>
          <w:tcPr>
            <w:tcW w:w="2520" w:type="dxa"/>
            <w:vAlign w:val="center"/>
          </w:tcPr>
          <w:p w:rsidR="006B16C9" w:rsidRPr="00555B9C" w:rsidRDefault="006B16C9" w:rsidP="00A37058">
            <w:pPr>
              <w:tabs>
                <w:tab w:val="center" w:pos="1843"/>
              </w:tabs>
              <w:rPr>
                <w:sz w:val="28"/>
                <w:szCs w:val="28"/>
              </w:rPr>
            </w:pPr>
            <w:r>
              <w:rPr>
                <w:sz w:val="28"/>
              </w:rPr>
              <w:t xml:space="preserve">Room No.: </w:t>
            </w:r>
            <w:r>
              <w:tab/>
            </w:r>
            <w:r>
              <w:rPr>
                <w:b/>
                <w:sz w:val="40"/>
                <w:shd w:val="clear" w:color="auto" w:fill="A6A6A6"/>
              </w:rPr>
              <w:t>SSZ</w:t>
            </w:r>
          </w:p>
        </w:tc>
      </w:tr>
    </w:tbl>
    <w:p w:rsidR="006B16C9" w:rsidRDefault="006B16C9" w:rsidP="006B16C9"/>
    <w:p w:rsidR="006B16C9" w:rsidRDefault="006B16C9" w:rsidP="006B16C9"/>
    <w:p w:rsidR="006B16C9" w:rsidRDefault="006B16C9" w:rsidP="006B16C9"/>
    <w:p w:rsidR="006B16C9" w:rsidRPr="00555B9C" w:rsidRDefault="006B16C9" w:rsidP="006B16C9">
      <w:pPr>
        <w:jc w:val="center"/>
        <w:rPr>
          <w:b/>
          <w:smallCaps/>
          <w:sz w:val="28"/>
          <w:szCs w:val="28"/>
        </w:rPr>
      </w:pPr>
      <w:r>
        <w:rPr>
          <w:b/>
          <w:smallCaps/>
          <w:sz w:val="28"/>
        </w:rPr>
        <w:t>Residence Contract</w:t>
      </w:r>
    </w:p>
    <w:p w:rsidR="006B16C9" w:rsidRPr="009837F8" w:rsidRDefault="006B16C9" w:rsidP="006B16C9">
      <w:pPr>
        <w:jc w:val="center"/>
        <w:rPr>
          <w:b/>
          <w:i/>
          <w:sz w:val="28"/>
          <w:szCs w:val="28"/>
        </w:rPr>
      </w:pPr>
      <w:r>
        <w:rPr>
          <w:b/>
          <w:i/>
          <w:sz w:val="28"/>
        </w:rPr>
        <w:t>(Financial Status)</w:t>
      </w:r>
    </w:p>
    <w:p w:rsidR="006B16C9" w:rsidRDefault="006B16C9" w:rsidP="006B16C9">
      <w:pPr>
        <w:widowControl w:val="0"/>
        <w:jc w:val="both"/>
      </w:pPr>
      <w:proofErr w:type="gramStart"/>
      <w:r>
        <w:t>concluded</w:t>
      </w:r>
      <w:proofErr w:type="gramEnd"/>
      <w:r>
        <w:t xml:space="preserve"> between </w:t>
      </w:r>
      <w:r>
        <w:rPr>
          <w:b/>
          <w:i/>
        </w:rPr>
        <w:t xml:space="preserve"> …</w:t>
      </w:r>
      <w:bookmarkStart w:id="0" w:name="_GoBack"/>
      <w:r>
        <w:rPr>
          <w:b/>
          <w:i/>
        </w:rPr>
        <w:t>………</w:t>
      </w:r>
      <w:bookmarkEnd w:id="0"/>
      <w:r>
        <w:rPr>
          <w:b/>
          <w:i/>
        </w:rPr>
        <w:t xml:space="preserve">… Residence Hall of </w:t>
      </w:r>
      <w:proofErr w:type="spellStart"/>
      <w:r>
        <w:rPr>
          <w:b/>
          <w:i/>
        </w:rPr>
        <w:t>Károli</w:t>
      </w:r>
      <w:proofErr w:type="spellEnd"/>
      <w:r>
        <w:rPr>
          <w:b/>
          <w:i/>
        </w:rPr>
        <w:t xml:space="preserve"> </w:t>
      </w:r>
      <w:proofErr w:type="spellStart"/>
      <w:r>
        <w:rPr>
          <w:b/>
          <w:i/>
        </w:rPr>
        <w:t>Gáspár</w:t>
      </w:r>
      <w:proofErr w:type="spellEnd"/>
      <w:r>
        <w:rPr>
          <w:b/>
          <w:i/>
        </w:rPr>
        <w:t xml:space="preserve"> University of the Reformed Church in Hungary (University), </w:t>
      </w:r>
      <w:r>
        <w:t>and</w:t>
      </w:r>
    </w:p>
    <w:p w:rsidR="006B16C9" w:rsidRDefault="006B16C9" w:rsidP="006B16C9">
      <w:pPr>
        <w:widowControl w:val="0"/>
        <w:rPr>
          <w:b/>
        </w:rPr>
      </w:pPr>
    </w:p>
    <w:p w:rsidR="006B16C9" w:rsidRDefault="006B16C9" w:rsidP="006B16C9">
      <w:pPr>
        <w:widowControl w:val="0"/>
        <w:tabs>
          <w:tab w:val="left" w:leader="dot" w:pos="0"/>
          <w:tab w:val="center" w:leader="dot" w:pos="2552"/>
          <w:tab w:val="right" w:leader="dot" w:pos="5103"/>
          <w:tab w:val="center" w:pos="6237"/>
          <w:tab w:val="left" w:pos="7513"/>
          <w:tab w:val="center" w:leader="dot" w:pos="8789"/>
          <w:tab w:val="right" w:leader="dot" w:pos="10204"/>
        </w:tabs>
      </w:pPr>
      <w:r>
        <w:tab/>
      </w:r>
      <w:r>
        <w:rPr>
          <w:b/>
          <w:sz w:val="32"/>
          <w:shd w:val="clear" w:color="auto" w:fill="A6A6A6"/>
        </w:rPr>
        <w:t>Printed Name</w:t>
      </w:r>
      <w:r>
        <w:tab/>
      </w:r>
      <w:r>
        <w:tab/>
        <w:t>student, NEPTUN code:</w:t>
      </w:r>
      <w:r>
        <w:tab/>
      </w:r>
      <w:r>
        <w:tab/>
      </w:r>
      <w:r>
        <w:rPr>
          <w:b/>
          <w:sz w:val="32"/>
          <w:shd w:val="clear" w:color="auto" w:fill="A6A6A6"/>
        </w:rPr>
        <w:t>NEPTUN</w:t>
      </w:r>
      <w:r>
        <w:tab/>
      </w:r>
    </w:p>
    <w:p w:rsidR="006B16C9" w:rsidRDefault="006B16C9" w:rsidP="006B16C9">
      <w:pPr>
        <w:widowControl w:val="0"/>
      </w:pPr>
      <w:proofErr w:type="gramStart"/>
      <w:r>
        <w:t>as</w:t>
      </w:r>
      <w:proofErr w:type="gramEnd"/>
      <w:r>
        <w:t xml:space="preserve"> a resident of the residence hall.</w:t>
      </w:r>
    </w:p>
    <w:p w:rsidR="006B16C9" w:rsidRDefault="006B16C9" w:rsidP="006B16C9">
      <w:pPr>
        <w:ind w:firstLine="360"/>
        <w:jc w:val="both"/>
      </w:pPr>
      <w:r>
        <w:t xml:space="preserve">For the </w:t>
      </w:r>
      <w:r>
        <w:rPr>
          <w:b/>
        </w:rPr>
        <w:t xml:space="preserve">academic year </w:t>
      </w:r>
      <w:proofErr w:type="gramStart"/>
      <w:r>
        <w:rPr>
          <w:b/>
        </w:rPr>
        <w:t>………..</w:t>
      </w:r>
      <w:r>
        <w:t>,</w:t>
      </w:r>
      <w:proofErr w:type="gramEnd"/>
      <w:r>
        <w:t xml:space="preserve"> the Residence Hall provides accommodation for the said student.</w:t>
      </w:r>
    </w:p>
    <w:p w:rsidR="006B16C9" w:rsidRDefault="006B16C9" w:rsidP="006B16C9">
      <w:pPr>
        <w:ind w:firstLine="360"/>
        <w:jc w:val="both"/>
      </w:pPr>
      <w:r>
        <w:t xml:space="preserve">The residence hall student undertakes to pay the residence hall fee amounting to </w:t>
      </w:r>
      <w:r>
        <w:rPr>
          <w:b/>
          <w:shd w:val="clear" w:color="auto" w:fill="A6A6A6"/>
        </w:rPr>
        <w:t>HUF 35.000</w:t>
      </w:r>
      <w:r>
        <w:rPr>
          <w:b/>
        </w:rPr>
        <w:t>/month</w:t>
      </w:r>
      <w:r>
        <w:t xml:space="preserve"> by bank transfer to the summary account of the University, and pay in the NEPTUN system until the deadline specified for the given item. </w:t>
      </w:r>
    </w:p>
    <w:p w:rsidR="006B16C9" w:rsidRDefault="006B16C9" w:rsidP="006B16C9">
      <w:pPr>
        <w:ind w:firstLine="360"/>
        <w:jc w:val="both"/>
      </w:pPr>
      <w:r>
        <w:t xml:space="preserve">The residence hall student understands that: </w:t>
      </w:r>
    </w:p>
    <w:p w:rsidR="006B16C9" w:rsidRDefault="006B16C9" w:rsidP="006B16C9">
      <w:pPr>
        <w:numPr>
          <w:ilvl w:val="0"/>
          <w:numId w:val="1"/>
        </w:numPr>
        <w:jc w:val="both"/>
      </w:pPr>
      <w:proofErr w:type="gramStart"/>
      <w:r>
        <w:t>if</w:t>
      </w:r>
      <w:proofErr w:type="gramEnd"/>
      <w:r>
        <w:t xml:space="preserve"> he/she fails to meet the payment obligation until the deadline specified, he/she shall be charged </w:t>
      </w:r>
      <w:r>
        <w:rPr>
          <w:b/>
        </w:rPr>
        <w:t>default interest</w:t>
      </w:r>
      <w:r>
        <w:t xml:space="preserve"> (based on the table of Service Rates), which shall also be paid in via the NEPTUN system.</w:t>
      </w:r>
    </w:p>
    <w:p w:rsidR="006B16C9" w:rsidRDefault="006B16C9" w:rsidP="006B16C9">
      <w:pPr>
        <w:numPr>
          <w:ilvl w:val="0"/>
          <w:numId w:val="1"/>
        </w:numPr>
        <w:jc w:val="both"/>
      </w:pPr>
      <w:proofErr w:type="gramStart"/>
      <w:r>
        <w:t>if</w:t>
      </w:r>
      <w:proofErr w:type="gramEnd"/>
      <w:r>
        <w:t xml:space="preserve"> he/she fails to meet the payment obligation within 30 days from the deadline, he/she must immediately move out of the residence hall.</w:t>
      </w:r>
    </w:p>
    <w:p w:rsidR="006B16C9" w:rsidRDefault="006B16C9" w:rsidP="006B16C9">
      <w:pPr>
        <w:numPr>
          <w:ilvl w:val="0"/>
          <w:numId w:val="1"/>
        </w:numPr>
        <w:jc w:val="both"/>
      </w:pPr>
      <w:r>
        <w:t>if he/she moves out of the residence hall without reason, he/she must pay, in addition to the fee for the month of moving out, the fee for the time remaining from the academic year, but a maximum of 2 months' residence hall fee. Moving out is deemed justified, if it occurs by reason of a previously notified study trip or the termination of the student status.</w:t>
      </w:r>
    </w:p>
    <w:p w:rsidR="006B16C9" w:rsidRDefault="006B16C9" w:rsidP="006B16C9">
      <w:pPr>
        <w:numPr>
          <w:ilvl w:val="0"/>
          <w:numId w:val="1"/>
        </w:numPr>
        <w:jc w:val="both"/>
      </w:pPr>
      <w:proofErr w:type="gramStart"/>
      <w:r>
        <w:t>he/she</w:t>
      </w:r>
      <w:proofErr w:type="gramEnd"/>
      <w:r>
        <w:t xml:space="preserve"> must report his/her intention to move out at least one month before.</w:t>
      </w:r>
    </w:p>
    <w:p w:rsidR="006B16C9" w:rsidRPr="00F966FD" w:rsidRDefault="006B16C9" w:rsidP="006B16C9">
      <w:pPr>
        <w:ind w:left="720"/>
        <w:jc w:val="both"/>
      </w:pPr>
    </w:p>
    <w:p w:rsidR="006B16C9" w:rsidRDefault="006B16C9" w:rsidP="006B16C9">
      <w:pPr>
        <w:ind w:firstLine="360"/>
        <w:jc w:val="both"/>
      </w:pPr>
      <w:r>
        <w:t xml:space="preserve">In addition to the residential room, the residence hall resident may use the shared rooms in line with the provision of the </w:t>
      </w:r>
      <w:r>
        <w:rPr>
          <w:b/>
        </w:rPr>
        <w:t>House Rules</w:t>
      </w:r>
      <w:r>
        <w:t xml:space="preserve">. As a residence hall resident, the student accepts the requirements laid down in the </w:t>
      </w:r>
      <w:r>
        <w:rPr>
          <w:b/>
        </w:rPr>
        <w:t>Organizational and Operational Regulations</w:t>
      </w:r>
      <w:r>
        <w:t xml:space="preserve"> of the University, and his/her conduct and lifestyle are consistent with the reformed beliefs of the University.</w:t>
      </w:r>
    </w:p>
    <w:p w:rsidR="006B16C9" w:rsidRDefault="006B16C9" w:rsidP="006B16C9">
      <w:pPr>
        <w:jc w:val="both"/>
      </w:pPr>
    </w:p>
    <w:p w:rsidR="006B16C9" w:rsidRDefault="006B16C9" w:rsidP="006B16C9">
      <w:pPr>
        <w:ind w:firstLine="284"/>
        <w:jc w:val="both"/>
      </w:pPr>
      <w:r>
        <w:t xml:space="preserve">I </w:t>
      </w:r>
      <w:r w:rsidRPr="00180309">
        <w:t xml:space="preserve">declare </w:t>
      </w:r>
      <w:r>
        <w:t>that I shall separately declare my valuables worth more than HUF 30,000 when moving in, using the Valuables Report Form.</w:t>
      </w:r>
    </w:p>
    <w:p w:rsidR="006B16C9" w:rsidRDefault="006B16C9" w:rsidP="006B16C9">
      <w:pPr>
        <w:ind w:firstLine="284"/>
        <w:jc w:val="both"/>
      </w:pPr>
      <w:r>
        <w:t xml:space="preserve">I </w:t>
      </w:r>
      <w:r w:rsidRPr="00180309">
        <w:t xml:space="preserve">declare </w:t>
      </w:r>
      <w:r>
        <w:t xml:space="preserve">that I shall comply with the </w:t>
      </w:r>
      <w:r>
        <w:rPr>
          <w:b/>
        </w:rPr>
        <w:t>House Rules</w:t>
      </w:r>
      <w:r>
        <w:t xml:space="preserve">, </w:t>
      </w:r>
      <w:r>
        <w:rPr>
          <w:b/>
        </w:rPr>
        <w:t>assume responsibility for the cleanliness of my room</w:t>
      </w:r>
      <w:r>
        <w:t xml:space="preserve">, use the technical appliances in the building in an appropriate manner, </w:t>
      </w:r>
      <w:r>
        <w:rPr>
          <w:b/>
        </w:rPr>
        <w:t>report and pay compensation for all damages</w:t>
      </w:r>
      <w:r>
        <w:t xml:space="preserve"> in the equipment made available to me, and observe the rules of selective waste collection. I understand that the Residence Hall Teacher and the representative of the Student Union shall check the order and cleanliness of the rooms on a weekly basis.</w:t>
      </w:r>
    </w:p>
    <w:p w:rsidR="006B16C9" w:rsidRDefault="006B16C9" w:rsidP="006B16C9">
      <w:pPr>
        <w:ind w:firstLine="284"/>
        <w:jc w:val="both"/>
        <w:rPr>
          <w:b/>
        </w:rPr>
      </w:pPr>
      <w:r>
        <w:t xml:space="preserve">I understand that, when moving out of the residence hall, </w:t>
      </w:r>
      <w:r>
        <w:rPr>
          <w:b/>
        </w:rPr>
        <w:t>the time of which I shall consult with the Residence Hall Teacher during working hours</w:t>
      </w:r>
      <w:r>
        <w:t xml:space="preserve">, I </w:t>
      </w:r>
      <w:r>
        <w:rPr>
          <w:b/>
        </w:rPr>
        <w:t>have to personally</w:t>
      </w:r>
      <w:r>
        <w:t xml:space="preserve"> give an account of the pieces of equipment and furniture, and </w:t>
      </w:r>
      <w:r>
        <w:rPr>
          <w:b/>
        </w:rPr>
        <w:t>hand over the refrigerator in the room disconnected and defrosted, and the room in a clean</w:t>
      </w:r>
      <w:r>
        <w:t xml:space="preserve">, orderly condition </w:t>
      </w:r>
      <w:r>
        <w:rPr>
          <w:b/>
        </w:rPr>
        <w:t xml:space="preserve">in the presence of the Residence Hall Teacher. </w:t>
      </w:r>
      <w:r>
        <w:t xml:space="preserve">I understand that, if the said hand-over fails to take place, </w:t>
      </w:r>
      <w:r>
        <w:rPr>
          <w:b/>
        </w:rPr>
        <w:t>I will continue to receive invoices of the residence hall fee.</w:t>
      </w:r>
    </w:p>
    <w:p w:rsidR="006B16C9" w:rsidRDefault="006B16C9" w:rsidP="006B16C9">
      <w:pPr>
        <w:jc w:val="both"/>
      </w:pPr>
    </w:p>
    <w:p w:rsidR="006B16C9" w:rsidRDefault="006B16C9" w:rsidP="006B16C9">
      <w:pPr>
        <w:tabs>
          <w:tab w:val="left" w:pos="2835"/>
          <w:tab w:val="right" w:leader="dot" w:pos="4253"/>
          <w:tab w:val="left" w:pos="4298"/>
          <w:tab w:val="left" w:pos="4678"/>
          <w:tab w:val="right" w:leader="dot" w:pos="5628"/>
          <w:tab w:val="left" w:pos="5670"/>
        </w:tabs>
        <w:jc w:val="both"/>
      </w:pPr>
      <w:r>
        <w:t>Moving in date: day</w:t>
      </w:r>
      <w:r>
        <w:tab/>
      </w:r>
      <w:r>
        <w:tab/>
      </w:r>
      <w:r>
        <w:tab/>
        <w:t>of month</w:t>
      </w:r>
      <w:r>
        <w:tab/>
      </w:r>
      <w:r>
        <w:tab/>
      </w:r>
      <w:r>
        <w:tab/>
        <w:t>, year 20</w:t>
      </w:r>
      <w:proofErr w:type="gramStart"/>
      <w:r>
        <w:t>..</w:t>
      </w:r>
      <w:proofErr w:type="gramEnd"/>
    </w:p>
    <w:p w:rsidR="006B16C9" w:rsidRDefault="006B16C9" w:rsidP="006B16C9">
      <w:pPr>
        <w:jc w:val="both"/>
      </w:pPr>
    </w:p>
    <w:p w:rsidR="006B16C9" w:rsidRDefault="006B16C9" w:rsidP="006B16C9">
      <w:pPr>
        <w:jc w:val="both"/>
      </w:pPr>
    </w:p>
    <w:p w:rsidR="006B16C9" w:rsidRPr="0022767E" w:rsidRDefault="006B16C9" w:rsidP="006B16C9">
      <w:pPr>
        <w:tabs>
          <w:tab w:val="left" w:pos="0"/>
          <w:tab w:val="right" w:leader="dot" w:pos="3960"/>
          <w:tab w:val="center" w:pos="5103"/>
          <w:tab w:val="left" w:pos="6240"/>
          <w:tab w:val="right" w:leader="dot" w:pos="10206"/>
        </w:tabs>
        <w:jc w:val="both"/>
      </w:pPr>
      <w:r>
        <w:tab/>
      </w:r>
      <w:r>
        <w:tab/>
        <w:t>Seal</w:t>
      </w:r>
      <w:r>
        <w:tab/>
      </w:r>
      <w:r>
        <w:tab/>
      </w:r>
    </w:p>
    <w:p w:rsidR="006B16C9" w:rsidRDefault="006B16C9" w:rsidP="006B16C9">
      <w:pPr>
        <w:tabs>
          <w:tab w:val="center" w:pos="1985"/>
          <w:tab w:val="center" w:pos="8222"/>
        </w:tabs>
        <w:jc w:val="both"/>
      </w:pPr>
      <w:r>
        <w:tab/>
        <w:t xml:space="preserve">Residence Hall student's </w:t>
      </w:r>
      <w:proofErr w:type="gramStart"/>
      <w:r>
        <w:t>signature</w:t>
      </w:r>
      <w:proofErr w:type="gramEnd"/>
      <w:r>
        <w:tab/>
        <w:t>University</w:t>
      </w:r>
    </w:p>
    <w:p w:rsidR="006B16C9" w:rsidRDefault="006B16C9" w:rsidP="006B16C9">
      <w:pPr>
        <w:tabs>
          <w:tab w:val="center" w:pos="1985"/>
          <w:tab w:val="center" w:pos="8222"/>
        </w:tabs>
        <w:jc w:val="both"/>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B16C9" w:rsidRPr="0022767E" w:rsidTr="00A37058">
        <w:trPr>
          <w:trHeight w:val="1829"/>
        </w:trPr>
        <w:tc>
          <w:tcPr>
            <w:tcW w:w="10456" w:type="dxa"/>
          </w:tcPr>
          <w:p w:rsidR="006B16C9" w:rsidRDefault="006B16C9" w:rsidP="00A37058">
            <w:pPr>
              <w:tabs>
                <w:tab w:val="left" w:pos="1985"/>
                <w:tab w:val="right" w:leader="dot" w:pos="2835"/>
                <w:tab w:val="left" w:pos="2898"/>
                <w:tab w:val="left" w:pos="3178"/>
                <w:tab w:val="right" w:leader="dot" w:pos="5245"/>
                <w:tab w:val="left" w:pos="5320"/>
                <w:tab w:val="left" w:pos="5614"/>
                <w:tab w:val="right" w:leader="dot" w:pos="6804"/>
                <w:tab w:val="left" w:pos="6873"/>
              </w:tabs>
              <w:jc w:val="both"/>
            </w:pPr>
            <w:r>
              <w:rPr>
                <w:b/>
                <w:u w:val="single"/>
              </w:rPr>
              <w:t xml:space="preserve">Moving out </w:t>
            </w:r>
            <w:r>
              <w:t xml:space="preserve">date: </w:t>
            </w:r>
            <w:r>
              <w:tab/>
            </w:r>
            <w:r>
              <w:tab/>
            </w:r>
            <w:r>
              <w:tab/>
              <w:t>day</w:t>
            </w:r>
            <w:r>
              <w:tab/>
            </w:r>
            <w:r>
              <w:tab/>
            </w:r>
            <w:r>
              <w:tab/>
              <w:t>of month</w:t>
            </w:r>
            <w:r>
              <w:tab/>
            </w:r>
            <w:r>
              <w:tab/>
            </w:r>
            <w:r>
              <w:tab/>
              <w:t>, year</w:t>
            </w:r>
          </w:p>
          <w:p w:rsidR="006B16C9" w:rsidRPr="0022767E" w:rsidRDefault="006B16C9" w:rsidP="00A37058">
            <w:pPr>
              <w:jc w:val="both"/>
            </w:pPr>
          </w:p>
          <w:p w:rsidR="006B16C9" w:rsidRDefault="006B16C9" w:rsidP="00A37058">
            <w:pPr>
              <w:jc w:val="both"/>
            </w:pPr>
            <w:r>
              <w:t xml:space="preserve">The residence hall bed and pieces of equipment have been handed over </w:t>
            </w:r>
            <w:proofErr w:type="gramStart"/>
            <w:r>
              <w:t>officially,</w:t>
            </w:r>
            <w:proofErr w:type="gramEnd"/>
            <w:r>
              <w:t xml:space="preserve"> the residence hall student has no outstanding fee at the time of moving out. The student has accepted all other payment obligations, in line with Article 18 (4) f) of the Residence Hall Regulations.</w:t>
            </w:r>
          </w:p>
          <w:p w:rsidR="006B16C9" w:rsidRDefault="006B16C9" w:rsidP="00A37058">
            <w:pPr>
              <w:jc w:val="both"/>
            </w:pPr>
          </w:p>
          <w:p w:rsidR="006B16C9" w:rsidRDefault="006B16C9" w:rsidP="00A37058">
            <w:pPr>
              <w:jc w:val="both"/>
            </w:pPr>
          </w:p>
          <w:p w:rsidR="006B16C9" w:rsidRPr="0022767E" w:rsidRDefault="006B16C9" w:rsidP="00A37058">
            <w:pPr>
              <w:tabs>
                <w:tab w:val="left" w:pos="0"/>
                <w:tab w:val="right" w:leader="dot" w:pos="3960"/>
                <w:tab w:val="left" w:pos="6240"/>
                <w:tab w:val="right" w:leader="dot" w:pos="10206"/>
              </w:tabs>
              <w:jc w:val="both"/>
            </w:pPr>
            <w:r>
              <w:tab/>
            </w:r>
            <w:r>
              <w:tab/>
            </w:r>
            <w:r>
              <w:tab/>
            </w:r>
          </w:p>
          <w:p w:rsidR="006B16C9" w:rsidRPr="0022767E" w:rsidRDefault="006B16C9" w:rsidP="00A37058">
            <w:pPr>
              <w:tabs>
                <w:tab w:val="center" w:pos="1985"/>
                <w:tab w:val="center" w:pos="8235"/>
              </w:tabs>
              <w:jc w:val="both"/>
            </w:pPr>
            <w:r>
              <w:tab/>
              <w:t>Residence Hall student's signature</w:t>
            </w:r>
            <w:r>
              <w:tab/>
              <w:t>University</w:t>
            </w:r>
          </w:p>
        </w:tc>
      </w:tr>
    </w:tbl>
    <w:p w:rsidR="00617CB8" w:rsidRDefault="00617CB8"/>
    <w:sectPr w:rsidR="00617CB8" w:rsidSect="006B16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1140"/>
    <w:multiLevelType w:val="hybridMultilevel"/>
    <w:tmpl w:val="938A97E0"/>
    <w:lvl w:ilvl="0" w:tplc="4F18CB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2D"/>
    <w:rsid w:val="004A342D"/>
    <w:rsid w:val="00617CB8"/>
    <w:rsid w:val="006B16C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16C9"/>
    <w:pPr>
      <w:spacing w:after="0" w:line="240" w:lineRule="auto"/>
    </w:pPr>
    <w:rPr>
      <w:rFonts w:ascii="Times New Roman" w:eastAsia="Times New Roman" w:hAnsi="Times New Roman" w:cs="Times New Roman"/>
      <w:sz w:val="20"/>
      <w:szCs w:val="20"/>
      <w:lang w:val="en-GB" w:eastAsia="en-GB" w:bidi="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16C9"/>
    <w:pPr>
      <w:spacing w:after="0" w:line="240" w:lineRule="auto"/>
    </w:pPr>
    <w:rPr>
      <w:rFonts w:ascii="Times New Roman" w:eastAsia="Times New Roman" w:hAnsi="Times New Roman" w:cs="Times New Roman"/>
      <w:sz w:val="20"/>
      <w:szCs w:val="20"/>
      <w:lang w:val="en-GB" w:eastAsia="en-GB" w:bidi="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2969</Characters>
  <Application>Microsoft Office Word</Application>
  <DocSecurity>0</DocSecurity>
  <Lines>24</Lines>
  <Paragraphs>6</Paragraphs>
  <ScaleCrop>false</ScaleCrop>
  <Company>Károli Gáspár Református Egyetem</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Tormás Tétisz</dc:creator>
  <cp:keywords/>
  <dc:description/>
  <cp:lastModifiedBy>Tormás Tétisz</cp:lastModifiedBy>
  <cp:revision>2</cp:revision>
  <dcterms:created xsi:type="dcterms:W3CDTF">2018-08-21T07:58:00Z</dcterms:created>
  <dcterms:modified xsi:type="dcterms:W3CDTF">2018-08-21T08:01:00Z</dcterms:modified>
</cp:coreProperties>
</file>