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7B2730">
            <w:pPr>
              <w:pStyle w:val="Default"/>
              <w:rPr>
                <w:b/>
                <w:lang w:val="en-US"/>
              </w:rPr>
            </w:pPr>
            <w:proofErr w:type="spellStart"/>
            <w:r w:rsidRPr="003716B5">
              <w:rPr>
                <w:bCs/>
                <w:i/>
              </w:rPr>
              <w:t>Title</w:t>
            </w:r>
            <w:proofErr w:type="spellEnd"/>
            <w:r w:rsidRPr="003716B5">
              <w:rPr>
                <w:bCs/>
                <w:i/>
              </w:rPr>
              <w:t xml:space="preserve"> and </w:t>
            </w:r>
            <w:proofErr w:type="spellStart"/>
            <w:r w:rsidRPr="003716B5">
              <w:rPr>
                <w:bCs/>
                <w:i/>
              </w:rPr>
              <w:t>Code</w:t>
            </w:r>
            <w:proofErr w:type="spellEnd"/>
            <w:r w:rsidRPr="003716B5">
              <w:rPr>
                <w:bCs/>
                <w:i/>
              </w:rPr>
              <w:t xml:space="preserve"> of </w:t>
            </w:r>
            <w:proofErr w:type="spellStart"/>
            <w:r w:rsidRPr="003716B5">
              <w:rPr>
                <w:bCs/>
                <w:i/>
              </w:rPr>
              <w:t>Course</w:t>
            </w:r>
            <w:proofErr w:type="spellEnd"/>
            <w:r w:rsidRPr="000C431E">
              <w:rPr>
                <w:bCs/>
              </w:rPr>
              <w:t>:</w:t>
            </w:r>
            <w:r w:rsidR="00771613">
              <w:rPr>
                <w:bCs/>
              </w:rPr>
              <w:t xml:space="preserve"> </w:t>
            </w:r>
            <w:r w:rsidR="007B2730">
              <w:rPr>
                <w:bCs/>
              </w:rPr>
              <w:t xml:space="preserve">ERPB-BAN 4006, </w:t>
            </w:r>
            <w:bookmarkStart w:id="0" w:name="_GoBack"/>
            <w:proofErr w:type="spellStart"/>
            <w:r w:rsidR="007B2730">
              <w:rPr>
                <w:bCs/>
              </w:rPr>
              <w:t>Oral</w:t>
            </w:r>
            <w:proofErr w:type="spellEnd"/>
            <w:r w:rsidR="007B2730">
              <w:rPr>
                <w:bCs/>
              </w:rPr>
              <w:t xml:space="preserve"> </w:t>
            </w:r>
            <w:proofErr w:type="spellStart"/>
            <w:r w:rsidR="007B2730">
              <w:rPr>
                <w:bCs/>
              </w:rPr>
              <w:t>Presentation</w:t>
            </w:r>
            <w:proofErr w:type="spellEnd"/>
            <w:r w:rsidR="007B2730">
              <w:rPr>
                <w:bCs/>
              </w:rPr>
              <w:t xml:space="preserve"> </w:t>
            </w:r>
            <w:proofErr w:type="spellStart"/>
            <w:r w:rsidR="007B2730">
              <w:rPr>
                <w:bCs/>
              </w:rPr>
              <w:t>Skills</w:t>
            </w:r>
            <w:bookmarkEnd w:id="0"/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71613">
              <w:rPr>
                <w:bCs/>
                <w:sz w:val="24"/>
              </w:rPr>
              <w:t xml:space="preserve">dr. </w:t>
            </w:r>
            <w:proofErr w:type="spellStart"/>
            <w:r w:rsidR="00BD3D5E">
              <w:rPr>
                <w:bCs/>
                <w:sz w:val="24"/>
              </w:rPr>
              <w:t>Schnell</w:t>
            </w:r>
            <w:proofErr w:type="spellEnd"/>
            <w:r w:rsidR="00BD3D5E">
              <w:rPr>
                <w:bCs/>
                <w:sz w:val="24"/>
              </w:rPr>
              <w:t xml:space="preserve"> Zsuzsanna</w:t>
            </w:r>
            <w:r w:rsidR="00771613">
              <w:rPr>
                <w:bCs/>
                <w:sz w:val="24"/>
              </w:rPr>
              <w:t xml:space="preserve"> 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="00BD3D5E" w:rsidRPr="00183C29">
                <w:rPr>
                  <w:rStyle w:val="Hiperhivatkozs"/>
                  <w:bCs/>
                  <w:sz w:val="24"/>
                </w:rPr>
                <w:t>schnell.zsuzsanna@gmail.com</w:t>
              </w:r>
            </w:hyperlink>
            <w:r w:rsidR="00BD3D5E">
              <w:rPr>
                <w:bCs/>
                <w:sz w:val="24"/>
              </w:rPr>
              <w:t>, schnell.zsuzsanna@kre.hu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D5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73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73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D3D5E" w:rsidRPr="00BD3D5E" w:rsidRDefault="00BD3D5E" w:rsidP="00BD3D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5ED7" w:rsidRDefault="007B2730" w:rsidP="007B2730">
            <w:pPr>
              <w:jc w:val="both"/>
              <w:rPr>
                <w:rFonts w:ascii="Georgia" w:hAnsi="Georgia" w:cs="Arial"/>
                <w:color w:val="000000"/>
                <w:lang w:val="en-US"/>
              </w:rPr>
            </w:pPr>
            <w:r w:rsidRPr="00D505DB">
              <w:rPr>
                <w:rFonts w:ascii="Georgia" w:hAnsi="Georgia" w:cs="Arial"/>
                <w:color w:val="000000"/>
                <w:lang w:val="en-US"/>
              </w:rPr>
              <w:t xml:space="preserve">The </w:t>
            </w:r>
            <w:r>
              <w:rPr>
                <w:rFonts w:ascii="Georgia" w:hAnsi="Georgia" w:cs="Arial"/>
                <w:color w:val="000000"/>
                <w:lang w:val="en-US"/>
              </w:rPr>
              <w:t xml:space="preserve">course targets presentation techniques and useful practices in creating and delivering Power Point presentations. The </w:t>
            </w:r>
            <w:r w:rsidRPr="00D505DB">
              <w:rPr>
                <w:rFonts w:ascii="Georgia" w:hAnsi="Georgia" w:cs="Arial"/>
                <w:color w:val="000000"/>
                <w:lang w:val="en-US"/>
              </w:rPr>
              <w:t xml:space="preserve">primary purpose of this course is to familiarize students with the essentials of preparing, designing, and delivering presentations in an academic setting. Students will actively participate in discussing what makes a good presentation </w:t>
            </w:r>
            <w:r>
              <w:rPr>
                <w:rFonts w:ascii="Georgia" w:hAnsi="Georgia" w:cs="Arial"/>
                <w:color w:val="000000"/>
                <w:lang w:val="en-US"/>
              </w:rPr>
              <w:t>as we watch useful and genuine videos and presentation examples throughout the semester, hearing examples of good- and bad presentations, and seeing slide shows with typical errors and pitfalls in professional lectures. Students will deliver a 10 minute PPT presentation in order to aid each other in a relaxed, amusing way full of feedback and shared experience.</w:t>
            </w:r>
          </w:p>
          <w:p w:rsidR="007B2730" w:rsidRPr="00E236AE" w:rsidRDefault="007B2730" w:rsidP="007B273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RPr="00AB43A3" w:rsidTr="0049402E">
        <w:trPr>
          <w:cantSplit/>
          <w:trHeight w:val="3664"/>
        </w:trPr>
        <w:tc>
          <w:tcPr>
            <w:tcW w:w="9497" w:type="dxa"/>
          </w:tcPr>
          <w:p w:rsidR="004D5ED7" w:rsidRPr="00AB43A3" w:rsidRDefault="004D5ED7" w:rsidP="00810B34">
            <w:pPr>
              <w:rPr>
                <w:sz w:val="24"/>
              </w:rPr>
            </w:pPr>
            <w:proofErr w:type="spellStart"/>
            <w:r w:rsidRPr="00AB43A3">
              <w:rPr>
                <w:sz w:val="24"/>
              </w:rPr>
              <w:t>Bibliography</w:t>
            </w:r>
            <w:proofErr w:type="spellEnd"/>
            <w:r w:rsidRPr="00AB43A3">
              <w:rPr>
                <w:sz w:val="24"/>
              </w:rPr>
              <w:t>:</w:t>
            </w:r>
          </w:p>
          <w:p w:rsidR="00BD3D5E" w:rsidRPr="00AB43A3" w:rsidRDefault="00BD3D5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7B2730" w:rsidRPr="00AB43A3" w:rsidRDefault="007B273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AB43A3">
              <w:rPr>
                <w:bCs/>
                <w:iCs/>
                <w:sz w:val="24"/>
                <w:szCs w:val="24"/>
                <w:lang w:val="en-US"/>
              </w:rPr>
              <w:t>Pease, A – Pease, B. (2004)</w:t>
            </w:r>
            <w:r w:rsidR="00AB43A3">
              <w:rPr>
                <w:bCs/>
                <w:iCs/>
                <w:sz w:val="24"/>
                <w:szCs w:val="24"/>
                <w:lang w:val="en-US"/>
              </w:rPr>
              <w:t>.</w:t>
            </w:r>
            <w:r w:rsidRPr="00AB43A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B43A3">
              <w:rPr>
                <w:bCs/>
                <w:i/>
                <w:i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AB43A3">
              <w:rPr>
                <w:bCs/>
                <w:i/>
                <w:iCs/>
                <w:sz w:val="24"/>
                <w:szCs w:val="24"/>
                <w:lang w:val="en-US"/>
              </w:rPr>
              <w:t>defintive</w:t>
            </w:r>
            <w:proofErr w:type="spellEnd"/>
            <w:r w:rsidRPr="00AB43A3">
              <w:rPr>
                <w:bCs/>
                <w:i/>
                <w:iCs/>
                <w:sz w:val="24"/>
                <w:szCs w:val="24"/>
                <w:lang w:val="en-US"/>
              </w:rPr>
              <w:t xml:space="preserve"> book of body language. </w:t>
            </w:r>
            <w:r w:rsidRPr="00AB43A3">
              <w:rPr>
                <w:bCs/>
                <w:iCs/>
                <w:sz w:val="24"/>
                <w:szCs w:val="24"/>
                <w:lang w:val="en-US"/>
              </w:rPr>
              <w:t xml:space="preserve">Pease Int. Australia: </w:t>
            </w:r>
            <w:hyperlink r:id="rId6" w:history="1">
              <w:r w:rsidRPr="00AB43A3">
                <w:rPr>
                  <w:rStyle w:val="Hiperhivatkozs"/>
                  <w:bCs/>
                  <w:iCs/>
                  <w:sz w:val="24"/>
                  <w:szCs w:val="24"/>
                  <w:lang w:val="en-US"/>
                </w:rPr>
                <w:t>https://e-edu.nbu.bg/pluginfile.php/331752/mod_resource/content/0/Allan_and_Barbara_Pease_-_Body_Language_The_Definitive_Book.pdf</w:t>
              </w:r>
            </w:hyperlink>
          </w:p>
          <w:p w:rsidR="007B2730" w:rsidRPr="00AB43A3" w:rsidRDefault="007B273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AB43A3" w:rsidRDefault="0056665C" w:rsidP="00810B34">
            <w:pPr>
              <w:rPr>
                <w:sz w:val="24"/>
                <w:lang w:val="en-US"/>
              </w:rPr>
            </w:pPr>
            <w:r w:rsidRPr="00AB43A3">
              <w:rPr>
                <w:sz w:val="24"/>
                <w:lang w:val="en-US"/>
              </w:rPr>
              <w:t xml:space="preserve">Weinschenk, S. (2012). </w:t>
            </w:r>
            <w:r w:rsidRPr="00AB43A3">
              <w:rPr>
                <w:i/>
                <w:sz w:val="24"/>
                <w:lang w:val="en-US"/>
              </w:rPr>
              <w:t>100 things every presenter needs to know about people</w:t>
            </w:r>
            <w:r w:rsidRPr="00AB43A3">
              <w:rPr>
                <w:sz w:val="24"/>
                <w:lang w:val="en-US"/>
              </w:rPr>
              <w:t xml:space="preserve">. </w:t>
            </w:r>
            <w:r w:rsidR="0055021A" w:rsidRPr="00AB43A3">
              <w:rPr>
                <w:sz w:val="24"/>
                <w:lang w:val="en-US"/>
              </w:rPr>
              <w:t xml:space="preserve">New Riders. Berkeley, CA., Chapter 4, </w:t>
            </w:r>
            <w:r w:rsidR="00AB43A3">
              <w:rPr>
                <w:sz w:val="24"/>
                <w:lang w:val="en-US"/>
              </w:rPr>
              <w:t xml:space="preserve">p. </w:t>
            </w:r>
            <w:r w:rsidR="0055021A" w:rsidRPr="00AB43A3">
              <w:rPr>
                <w:sz w:val="24"/>
                <w:lang w:val="en-US"/>
              </w:rPr>
              <w:t xml:space="preserve">90-108. </w:t>
            </w:r>
            <w:hyperlink r:id="rId7" w:history="1">
              <w:r w:rsidR="0055021A" w:rsidRPr="00AB43A3">
                <w:rPr>
                  <w:rStyle w:val="Hiperhivatkozs"/>
                  <w:sz w:val="24"/>
                  <w:lang w:val="en-US"/>
                </w:rPr>
                <w:t>http://ptgmedia.pearsoncmg.com/images/9780321821249/samplepages/0321821246.pdf</w:t>
              </w:r>
            </w:hyperlink>
          </w:p>
          <w:p w:rsidR="0055021A" w:rsidRPr="00AB43A3" w:rsidRDefault="0055021A" w:rsidP="00810B34">
            <w:pPr>
              <w:rPr>
                <w:sz w:val="24"/>
                <w:lang w:val="en-US"/>
              </w:rPr>
            </w:pPr>
          </w:p>
          <w:p w:rsidR="0055021A" w:rsidRPr="00AB43A3" w:rsidRDefault="0055021A" w:rsidP="0055021A">
            <w:pPr>
              <w:rPr>
                <w:sz w:val="24"/>
                <w:lang w:val="en-US"/>
              </w:rPr>
            </w:pPr>
            <w:r w:rsidRPr="00AB43A3">
              <w:rPr>
                <w:sz w:val="24"/>
                <w:lang w:val="en-US"/>
              </w:rPr>
              <w:t xml:space="preserve">Weinschenk, S. (2012). </w:t>
            </w:r>
            <w:r w:rsidRPr="00AB43A3">
              <w:rPr>
                <w:i/>
                <w:sz w:val="24"/>
                <w:lang w:val="en-US"/>
              </w:rPr>
              <w:t>100 things every presenter needs to know about people</w:t>
            </w:r>
            <w:r w:rsidRPr="00AB43A3">
              <w:rPr>
                <w:sz w:val="24"/>
                <w:lang w:val="en-US"/>
              </w:rPr>
              <w:t>. New Riders. Berkeley, CA., Chapter 9-10, p</w:t>
            </w:r>
            <w:r w:rsidR="00AB43A3">
              <w:rPr>
                <w:sz w:val="24"/>
                <w:lang w:val="en-US"/>
              </w:rPr>
              <w:t>.</w:t>
            </w:r>
            <w:r w:rsidRPr="00AB43A3">
              <w:rPr>
                <w:sz w:val="24"/>
                <w:lang w:val="en-US"/>
              </w:rPr>
              <w:t xml:space="preserve"> 221-139: </w:t>
            </w:r>
            <w:hyperlink r:id="rId8" w:history="1">
              <w:r w:rsidRPr="00AB43A3">
                <w:rPr>
                  <w:rStyle w:val="Hiperhivatkozs"/>
                  <w:sz w:val="24"/>
                  <w:lang w:val="en-US"/>
                </w:rPr>
                <w:t>http://ptgmedia.pearsoncmg.com/images/9780321821249/samplepages/0321821246.pdf</w:t>
              </w:r>
            </w:hyperlink>
          </w:p>
          <w:p w:rsidR="0055021A" w:rsidRPr="00AB43A3" w:rsidRDefault="0055021A" w:rsidP="0055021A">
            <w:pPr>
              <w:rPr>
                <w:sz w:val="24"/>
                <w:lang w:val="en-US"/>
              </w:rPr>
            </w:pPr>
          </w:p>
          <w:p w:rsidR="0055021A" w:rsidRPr="00AB43A3" w:rsidRDefault="0055021A" w:rsidP="00810B34">
            <w:pPr>
              <w:rPr>
                <w:sz w:val="24"/>
                <w:lang w:val="en-US"/>
              </w:rPr>
            </w:pPr>
          </w:p>
        </w:tc>
      </w:tr>
    </w:tbl>
    <w:p w:rsidR="008D105C" w:rsidRDefault="003E5139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E5139"/>
    <w:rsid w:val="0049402E"/>
    <w:rsid w:val="004D5ED7"/>
    <w:rsid w:val="0055021A"/>
    <w:rsid w:val="0056665C"/>
    <w:rsid w:val="006C2C24"/>
    <w:rsid w:val="00771613"/>
    <w:rsid w:val="00776382"/>
    <w:rsid w:val="007B2730"/>
    <w:rsid w:val="00AB43A3"/>
    <w:rsid w:val="00B14FD4"/>
    <w:rsid w:val="00B26DD6"/>
    <w:rsid w:val="00BD3D5E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D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D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D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D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gmedia.pearsoncmg.com/images/9780321821249/samplepages/032182124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gmedia.pearsoncmg.com/images/9780321821249/samplepages/03218212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edu.nbu.bg/pluginfile.php/331752/mod_resource/content/0/Allan_and_Barbara_Pease_-_Body_Language_The_Definitive_Book.pdf" TargetMode="External"/><Relationship Id="rId5" Type="http://schemas.openxmlformats.org/officeDocument/2006/relationships/hyperlink" Target="mailto:schnell.zsuzsan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2018-10-29T18:25:00Z</dcterms:created>
  <dcterms:modified xsi:type="dcterms:W3CDTF">2018-10-29T18:25:00Z</dcterms:modified>
</cp:coreProperties>
</file>