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6084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Title and Code of Course</w:t>
            </w:r>
            <w:r>
              <w:rPr>
                <w:sz w:val="22"/>
                <w:szCs w:val="22"/>
              </w:rPr>
              <w:t>:</w:t>
            </w:r>
            <w:r w:rsidR="00E44CA1">
              <w:t xml:space="preserve"> </w:t>
            </w:r>
            <w:r w:rsidR="00E44CA1" w:rsidRPr="00E44CA1">
              <w:rPr>
                <w:b/>
                <w:sz w:val="24"/>
                <w:szCs w:val="24"/>
              </w:rPr>
              <w:t xml:space="preserve">Voice Training and Music Methodology on the Basis of the </w:t>
            </w:r>
            <w:proofErr w:type="spellStart"/>
            <w:r w:rsidR="00E44CA1" w:rsidRPr="00E44CA1">
              <w:rPr>
                <w:b/>
                <w:sz w:val="24"/>
                <w:szCs w:val="24"/>
              </w:rPr>
              <w:t>Kodály</w:t>
            </w:r>
            <w:proofErr w:type="spellEnd"/>
            <w:r w:rsidR="00E44CA1" w:rsidRPr="00E44CA1">
              <w:rPr>
                <w:b/>
                <w:sz w:val="24"/>
                <w:szCs w:val="24"/>
              </w:rPr>
              <w:t xml:space="preserve"> Method</w:t>
            </w:r>
          </w:p>
        </w:tc>
      </w:tr>
      <w:tr w:rsidR="0066084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Instructors’</w:t>
            </w:r>
            <w:r>
              <w:rPr>
                <w:i/>
                <w:iCs/>
                <w:sz w:val="22"/>
                <w:szCs w:val="22"/>
                <w:lang w:val="de-DE"/>
              </w:rPr>
              <w:t>s Name</w:t>
            </w:r>
            <w:r>
              <w:rPr>
                <w:sz w:val="22"/>
                <w:szCs w:val="22"/>
              </w:rPr>
              <w:t>:</w:t>
            </w:r>
            <w:r w:rsidR="00E44CA1">
              <w:rPr>
                <w:sz w:val="22"/>
                <w:szCs w:val="22"/>
              </w:rPr>
              <w:t xml:space="preserve"> </w:t>
            </w:r>
            <w:r w:rsidR="00E44CA1" w:rsidRPr="00E44CA1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E44CA1" w:rsidRPr="00E44CA1">
              <w:rPr>
                <w:b/>
                <w:sz w:val="24"/>
                <w:szCs w:val="24"/>
              </w:rPr>
              <w:t>Szarka</w:t>
            </w:r>
            <w:proofErr w:type="spellEnd"/>
            <w:r w:rsidR="00E44CA1" w:rsidRPr="00E44C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4CA1" w:rsidRPr="00E44CA1">
              <w:rPr>
                <w:b/>
                <w:sz w:val="24"/>
                <w:szCs w:val="24"/>
              </w:rPr>
              <w:t>Júlia</w:t>
            </w:r>
            <w:proofErr w:type="spellEnd"/>
          </w:p>
        </w:tc>
      </w:tr>
      <w:tr w:rsidR="0066084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</w:pPr>
            <w:proofErr w:type="spellStart"/>
            <w:r>
              <w:rPr>
                <w:i/>
                <w:iCs/>
                <w:sz w:val="22"/>
                <w:szCs w:val="22"/>
              </w:rPr>
              <w:t>Instructors’s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Email Address</w:t>
            </w:r>
            <w:r>
              <w:rPr>
                <w:sz w:val="22"/>
                <w:szCs w:val="22"/>
              </w:rPr>
              <w:t>:</w:t>
            </w:r>
            <w:r w:rsidR="00E44CA1">
              <w:rPr>
                <w:sz w:val="22"/>
                <w:szCs w:val="22"/>
              </w:rPr>
              <w:t xml:space="preserve"> </w:t>
            </w:r>
            <w:r w:rsidR="00E44CA1" w:rsidRPr="00E44CA1">
              <w:rPr>
                <w:b/>
                <w:sz w:val="22"/>
                <w:szCs w:val="22"/>
              </w:rPr>
              <w:t>szarka.julia@kre.hu</w:t>
            </w:r>
          </w:p>
        </w:tc>
      </w:tr>
      <w:tr w:rsidR="0066084E">
        <w:trPr>
          <w:trHeight w:val="186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Creadit</w:t>
            </w:r>
            <w:proofErr w:type="spellEnd"/>
            <w:r>
              <w:rPr>
                <w:sz w:val="22"/>
                <w:szCs w:val="22"/>
              </w:rPr>
              <w:t xml:space="preserve"> Point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  <w:lang w:val="fr-FR"/>
              </w:rPr>
              <w:t>éue:</w:t>
            </w:r>
          </w:p>
          <w:p w:rsidR="0066084E" w:rsidRDefault="0066084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83777B" w:rsidRDefault="0083777B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66084E" w:rsidRDefault="0083777B">
            <w:pPr>
              <w:pStyle w:val="Tblzatstlus2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Lessons per Week:</w:t>
            </w:r>
          </w:p>
          <w:p w:rsidR="00E44CA1" w:rsidRDefault="00E44CA1">
            <w:pPr>
              <w:pStyle w:val="Tblzatstlus2"/>
              <w:rPr>
                <w:sz w:val="22"/>
                <w:szCs w:val="22"/>
              </w:rPr>
            </w:pPr>
          </w:p>
          <w:p w:rsidR="00E44CA1" w:rsidRPr="00E44CA1" w:rsidRDefault="00E44CA1" w:rsidP="00E44CA1">
            <w:pPr>
              <w:pStyle w:val="Tblzatstlus2"/>
              <w:jc w:val="center"/>
              <w:rPr>
                <w:b/>
              </w:rPr>
            </w:pPr>
            <w:r w:rsidRPr="00E44C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  <w:p w:rsidR="0066084E" w:rsidRDefault="0066084E">
            <w:pPr>
              <w:pStyle w:val="Tblzatstlus2"/>
            </w:pPr>
          </w:p>
          <w:p w:rsidR="0083777B" w:rsidRDefault="0083777B" w:rsidP="00031E69">
            <w:pPr>
              <w:pStyle w:val="Tblzatstlus2"/>
              <w:jc w:val="center"/>
              <w:rPr>
                <w:b/>
              </w:rPr>
            </w:pPr>
          </w:p>
          <w:p w:rsidR="00031E69" w:rsidRPr="00031E69" w:rsidRDefault="00031E69" w:rsidP="00031E69">
            <w:pPr>
              <w:pStyle w:val="Tblzatstlus2"/>
              <w:jc w:val="center"/>
              <w:rPr>
                <w:b/>
              </w:rPr>
            </w:pPr>
            <w:r w:rsidRPr="00031E69">
              <w:rPr>
                <w:b/>
              </w:rPr>
              <w:t>seminar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Evaluation:</w:t>
            </w:r>
          </w:p>
          <w:p w:rsidR="0083777B" w:rsidRDefault="0083777B">
            <w:pPr>
              <w:pStyle w:val="Tblzatstlus2"/>
            </w:pPr>
          </w:p>
          <w:p w:rsidR="0083777B" w:rsidRDefault="0083777B" w:rsidP="0083777B">
            <w:pPr>
              <w:pStyle w:val="Tblzatstlus2"/>
              <w:jc w:val="center"/>
              <w:rPr>
                <w:b/>
              </w:rPr>
            </w:pPr>
          </w:p>
          <w:p w:rsidR="0066084E" w:rsidRPr="0083777B" w:rsidRDefault="0083777B" w:rsidP="0083777B">
            <w:pPr>
              <w:pStyle w:val="Tblzatstlus2"/>
              <w:jc w:val="center"/>
              <w:rPr>
                <w:b/>
              </w:rPr>
            </w:pPr>
            <w:r w:rsidRPr="0083777B">
              <w:rPr>
                <w:b/>
              </w:rPr>
              <w:t>oral exam</w:t>
            </w:r>
          </w:p>
          <w:p w:rsidR="0083777B" w:rsidRDefault="0083777B" w:rsidP="0083777B">
            <w:pPr>
              <w:pStyle w:val="Tblzatstlus2"/>
              <w:jc w:val="center"/>
            </w:pPr>
            <w:r w:rsidRPr="0083777B">
              <w:rPr>
                <w:b/>
              </w:rPr>
              <w:t>final essay</w:t>
            </w:r>
          </w:p>
        </w:tc>
      </w:tr>
      <w:tr w:rsidR="0066084E">
        <w:trPr>
          <w:trHeight w:val="6137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84E" w:rsidRDefault="0083777B">
            <w:pPr>
              <w:pStyle w:val="Tblzatstlus2"/>
            </w:pPr>
            <w:r>
              <w:rPr>
                <w:b/>
                <w:bCs/>
                <w:sz w:val="22"/>
                <w:szCs w:val="22"/>
              </w:rPr>
              <w:t>Course Description:</w:t>
            </w:r>
          </w:p>
          <w:p w:rsidR="00031E69" w:rsidRDefault="00031E69" w:rsidP="00031E69">
            <w:pPr>
              <w:jc w:val="both"/>
            </w:pPr>
          </w:p>
          <w:p w:rsidR="00031E69" w:rsidRDefault="00031E69" w:rsidP="00031E69">
            <w:pPr>
              <w:jc w:val="both"/>
            </w:pPr>
            <w:r>
              <w:t>Serious i</w:t>
            </w:r>
            <w:r w:rsidRPr="002B21DF">
              <w:t>nterest and some skills in music and music education</w:t>
            </w:r>
            <w:r w:rsidRPr="00031E69">
              <w:t>: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Kodály’s</w:t>
            </w:r>
            <w:proofErr w:type="spellEnd"/>
            <w:r>
              <w:t xml:space="preserve"> work in the field of “music in preschool” education;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Roots of </w:t>
            </w:r>
            <w:r w:rsidR="00DC3D4E">
              <w:t>H</w:t>
            </w:r>
            <w:r>
              <w:t>ungarian music education;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Statements and observations on music education made by </w:t>
            </w: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Kodály</w:t>
            </w:r>
            <w:proofErr w:type="spellEnd"/>
            <w:r>
              <w:t xml:space="preserve"> (elements of the system) 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The role of singing and folk-song. 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 xml:space="preserve">Music in </w:t>
            </w:r>
            <w:proofErr w:type="spellStart"/>
            <w:r>
              <w:t>preeschools</w:t>
            </w:r>
            <w:proofErr w:type="spellEnd"/>
            <w:r>
              <w:t xml:space="preserve"> and </w:t>
            </w:r>
            <w:proofErr w:type="spellStart"/>
            <w:r>
              <w:t>specialised</w:t>
            </w:r>
            <w:proofErr w:type="spellEnd"/>
            <w:r>
              <w:t xml:space="preserve"> music schools.</w:t>
            </w:r>
          </w:p>
          <w:p w:rsidR="00031E69" w:rsidRDefault="00031E69" w:rsidP="00031E69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>
              <w:t>Kodály’s</w:t>
            </w:r>
            <w:proofErr w:type="spellEnd"/>
            <w:r>
              <w:t xml:space="preserve"> principles in practice.</w:t>
            </w:r>
          </w:p>
          <w:p w:rsidR="00031E69" w:rsidRDefault="00031E69" w:rsidP="00031E69">
            <w:pPr>
              <w:jc w:val="both"/>
            </w:pPr>
          </w:p>
          <w:p w:rsidR="00E44CA1" w:rsidRPr="00F31378" w:rsidRDefault="00031E69" w:rsidP="00E44CA1">
            <w:pPr>
              <w:jc w:val="both"/>
            </w:pPr>
            <w:r>
              <w:t>Teaching is offered in the form of seminars.</w:t>
            </w:r>
            <w:r w:rsidR="00DC3D4E">
              <w:t xml:space="preserve"> </w:t>
            </w:r>
            <w:r>
              <w:t>Individual and g</w:t>
            </w:r>
            <w:r w:rsidR="00DC3D4E">
              <w:t>roup work will also be required as well as a</w:t>
            </w:r>
            <w:r w:rsidRPr="00F31378">
              <w:t>ctive participation in seminars.</w:t>
            </w:r>
          </w:p>
          <w:p w:rsidR="0066084E" w:rsidRDefault="0066084E">
            <w:pPr>
              <w:pStyle w:val="Tblzatstlus2"/>
            </w:pPr>
          </w:p>
          <w:p w:rsidR="00E44CA1" w:rsidRDefault="00E44CA1">
            <w:pPr>
              <w:pStyle w:val="Tblzatstlus2"/>
            </w:pPr>
          </w:p>
        </w:tc>
      </w:tr>
      <w:tr w:rsidR="0066084E">
        <w:trPr>
          <w:trHeight w:val="2929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CA1" w:rsidRPr="00E44CA1" w:rsidRDefault="0083777B" w:rsidP="00E44CA1">
            <w:pPr>
              <w:pStyle w:val="Tblzatstlus2"/>
            </w:pPr>
            <w:r>
              <w:rPr>
                <w:b/>
                <w:bCs/>
                <w:sz w:val="22"/>
                <w:szCs w:val="22"/>
                <w:lang w:val="fr-FR"/>
              </w:rPr>
              <w:t>Bibliography:</w:t>
            </w:r>
          </w:p>
          <w:p w:rsidR="00E44CA1" w:rsidRPr="0083777B" w:rsidRDefault="00E44CA1" w:rsidP="00E44CA1">
            <w:pPr>
              <w:jc w:val="both"/>
            </w:pPr>
            <w:proofErr w:type="spellStart"/>
            <w:r w:rsidRPr="0083777B">
              <w:t>Szőnyi</w:t>
            </w:r>
            <w:proofErr w:type="spellEnd"/>
            <w:r w:rsidRPr="0083777B">
              <w:t xml:space="preserve">, </w:t>
            </w:r>
            <w:proofErr w:type="spellStart"/>
            <w:r w:rsidRPr="0083777B">
              <w:t>Erzsébet</w:t>
            </w:r>
            <w:proofErr w:type="spellEnd"/>
            <w:r w:rsidRPr="0083777B">
              <w:t xml:space="preserve">: </w:t>
            </w:r>
            <w:proofErr w:type="spellStart"/>
            <w:r w:rsidRPr="0083777B">
              <w:rPr>
                <w:i/>
              </w:rPr>
              <w:t>Kodály’s</w:t>
            </w:r>
            <w:proofErr w:type="spellEnd"/>
            <w:r w:rsidRPr="0083777B">
              <w:rPr>
                <w:i/>
              </w:rPr>
              <w:t xml:space="preserve"> principles in practice. An Approach to Music Education through the </w:t>
            </w:r>
            <w:proofErr w:type="spellStart"/>
            <w:r w:rsidRPr="0083777B">
              <w:rPr>
                <w:i/>
              </w:rPr>
              <w:t>Kodály</w:t>
            </w:r>
            <w:proofErr w:type="spellEnd"/>
            <w:r w:rsidRPr="0083777B">
              <w:rPr>
                <w:i/>
              </w:rPr>
              <w:t xml:space="preserve"> Method. </w:t>
            </w:r>
            <w:r w:rsidRPr="0083777B">
              <w:t>Corvina, 1990. P. 88.</w:t>
            </w:r>
          </w:p>
          <w:p w:rsidR="00E44CA1" w:rsidRPr="0083777B" w:rsidRDefault="00E44CA1" w:rsidP="00E44CA1">
            <w:pPr>
              <w:jc w:val="both"/>
            </w:pPr>
            <w:r w:rsidRPr="0083777B">
              <w:rPr>
                <w:i/>
              </w:rPr>
              <w:t xml:space="preserve">Reflections on </w:t>
            </w:r>
            <w:proofErr w:type="spellStart"/>
            <w:r w:rsidRPr="0083777B">
              <w:rPr>
                <w:i/>
              </w:rPr>
              <w:t>Kodály</w:t>
            </w:r>
            <w:proofErr w:type="spellEnd"/>
            <w:r w:rsidRPr="0083777B">
              <w:rPr>
                <w:i/>
              </w:rPr>
              <w:t xml:space="preserve"> </w:t>
            </w:r>
            <w:r w:rsidRPr="0083777B">
              <w:t xml:space="preserve">(Edited by László </w:t>
            </w:r>
            <w:proofErr w:type="spellStart"/>
            <w:r w:rsidRPr="0083777B">
              <w:t>Vikár</w:t>
            </w:r>
            <w:proofErr w:type="spellEnd"/>
            <w:r w:rsidRPr="0083777B">
              <w:t xml:space="preserve">), International </w:t>
            </w:r>
            <w:proofErr w:type="spellStart"/>
            <w:r w:rsidRPr="0083777B">
              <w:t>Kodály</w:t>
            </w:r>
            <w:proofErr w:type="spellEnd"/>
            <w:r w:rsidRPr="0083777B">
              <w:t xml:space="preserve"> Society, 1985. P. 240.</w:t>
            </w:r>
          </w:p>
          <w:p w:rsidR="00E44CA1" w:rsidRPr="0083777B" w:rsidRDefault="00E44CA1" w:rsidP="00E44CA1">
            <w:pPr>
              <w:jc w:val="both"/>
            </w:pPr>
            <w:r w:rsidRPr="0083777B">
              <w:t xml:space="preserve">Songbooks, </w:t>
            </w:r>
            <w:proofErr w:type="spellStart"/>
            <w:r w:rsidRPr="0083777B">
              <w:t>Kodály’s</w:t>
            </w:r>
            <w:proofErr w:type="spellEnd"/>
            <w:r w:rsidRPr="0083777B">
              <w:t xml:space="preserve"> pedagogical works.</w:t>
            </w:r>
          </w:p>
          <w:p w:rsidR="0066084E" w:rsidRDefault="0083777B">
            <w:pPr>
              <w:pStyle w:val="Tblzatstlus2"/>
            </w:pPr>
            <w:proofErr w:type="spellStart"/>
            <w:r w:rsidRPr="0083777B">
              <w:rPr>
                <w:rFonts w:ascii="Times New Roman" w:hAnsi="Times New Roman" w:cs="Times New Roman"/>
                <w:sz w:val="24"/>
                <w:szCs w:val="24"/>
              </w:rPr>
              <w:t>Forrai</w:t>
            </w:r>
            <w:proofErr w:type="spellEnd"/>
            <w:r w:rsidRPr="0083777B">
              <w:rPr>
                <w:rFonts w:ascii="Times New Roman" w:hAnsi="Times New Roman" w:cs="Times New Roman"/>
                <w:sz w:val="24"/>
                <w:szCs w:val="24"/>
              </w:rPr>
              <w:t xml:space="preserve"> Katalin: </w:t>
            </w:r>
            <w:r w:rsidR="001718AA" w:rsidRPr="001718A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1718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usic in </w:t>
            </w:r>
            <w:proofErr w:type="spellStart"/>
            <w:r w:rsidRPr="001718AA">
              <w:rPr>
                <w:rFonts w:ascii="Times New Roman" w:hAnsi="Times New Roman" w:cs="Times New Roman"/>
                <w:i/>
                <w:sz w:val="24"/>
                <w:szCs w:val="24"/>
              </w:rPr>
              <w:t>preeschool</w:t>
            </w:r>
            <w:bookmarkStart w:id="0" w:name="_GoBack"/>
            <w:bookmarkEnd w:id="0"/>
            <w:proofErr w:type="spellEnd"/>
          </w:p>
        </w:tc>
      </w:tr>
    </w:tbl>
    <w:p w:rsidR="0066084E" w:rsidRDefault="0066084E">
      <w:pPr>
        <w:pStyle w:val="Szvegtrzs"/>
        <w:widowControl w:val="0"/>
        <w:ind w:left="108" w:hanging="108"/>
      </w:pPr>
    </w:p>
    <w:sectPr w:rsidR="0066084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D3" w:rsidRDefault="007224D3">
      <w:r>
        <w:separator/>
      </w:r>
    </w:p>
  </w:endnote>
  <w:endnote w:type="continuationSeparator" w:id="0">
    <w:p w:rsidR="007224D3" w:rsidRDefault="007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4E" w:rsidRDefault="0066084E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D3" w:rsidRDefault="007224D3">
      <w:r>
        <w:separator/>
      </w:r>
    </w:p>
  </w:footnote>
  <w:footnote w:type="continuationSeparator" w:id="0">
    <w:p w:rsidR="007224D3" w:rsidRDefault="0072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4E" w:rsidRDefault="0066084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0FE6"/>
    <w:multiLevelType w:val="hybridMultilevel"/>
    <w:tmpl w:val="F70ABEB6"/>
    <w:lvl w:ilvl="0" w:tplc="A87E9B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84E"/>
    <w:rsid w:val="00031E69"/>
    <w:rsid w:val="001718AA"/>
    <w:rsid w:val="00614A67"/>
    <w:rsid w:val="0066084E"/>
    <w:rsid w:val="007224D3"/>
    <w:rsid w:val="0083777B"/>
    <w:rsid w:val="00DC3D4E"/>
    <w:rsid w:val="00E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4036"/>
  <w15:docId w15:val="{A443672D-6212-024B-8271-5FC53D0F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  <w:style w:type="paragraph" w:styleId="Listaszerbekezds">
    <w:name w:val="List Paragraph"/>
    <w:basedOn w:val="Norml"/>
    <w:uiPriority w:val="34"/>
    <w:qFormat/>
    <w:rsid w:val="0003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Szarka Júlia</dc:creator>
  <cp:lastModifiedBy>Microsoft Office-felhasználó</cp:lastModifiedBy>
  <cp:revision>4</cp:revision>
  <dcterms:created xsi:type="dcterms:W3CDTF">2017-11-08T12:30:00Z</dcterms:created>
  <dcterms:modified xsi:type="dcterms:W3CDTF">2018-11-18T14:47:00Z</dcterms:modified>
</cp:coreProperties>
</file>