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67"/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3"/>
      </w:tblGrid>
      <w:tr w:rsidR="004D5ED7" w:rsidTr="00875B01">
        <w:trPr>
          <w:cantSplit/>
          <w:trHeight w:val="1268"/>
        </w:trPr>
        <w:tc>
          <w:tcPr>
            <w:tcW w:w="94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B01" w:rsidRDefault="004D5ED7" w:rsidP="00875B01">
            <w:pPr>
              <w:ind w:left="142" w:right="426"/>
              <w:jc w:val="both"/>
              <w:rPr>
                <w:bCs/>
                <w:sz w:val="24"/>
                <w:szCs w:val="24"/>
              </w:rPr>
            </w:pPr>
            <w:proofErr w:type="spellStart"/>
            <w:r w:rsidRPr="003716B5">
              <w:rPr>
                <w:bCs/>
                <w:i/>
                <w:sz w:val="24"/>
                <w:szCs w:val="24"/>
              </w:rPr>
              <w:t>Title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7C0C8F">
              <w:rPr>
                <w:bCs/>
                <w:i/>
                <w:sz w:val="24"/>
                <w:szCs w:val="24"/>
                <w:highlight w:val="yellow"/>
              </w:rPr>
              <w:t>Code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Course</w:t>
            </w:r>
            <w:proofErr w:type="spellEnd"/>
            <w:r w:rsidRPr="000C431E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375FB">
              <w:rPr>
                <w:bCs/>
                <w:sz w:val="24"/>
                <w:szCs w:val="24"/>
              </w:rPr>
              <w:t>ERPB-BSZOC 9116</w:t>
            </w:r>
          </w:p>
          <w:p w:rsidR="004D5ED7" w:rsidRPr="00875B01" w:rsidRDefault="00E42C43" w:rsidP="00875B01">
            <w:pPr>
              <w:ind w:left="142" w:right="426"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875B01">
              <w:rPr>
                <w:b/>
                <w:bCs/>
                <w:sz w:val="24"/>
                <w:szCs w:val="24"/>
              </w:rPr>
              <w:t>Introduction</w:t>
            </w:r>
            <w:proofErr w:type="spellEnd"/>
            <w:r w:rsidRPr="00875B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5B01">
              <w:rPr>
                <w:b/>
                <w:bCs/>
                <w:sz w:val="24"/>
                <w:szCs w:val="24"/>
              </w:rPr>
              <w:t>to</w:t>
            </w:r>
            <w:proofErr w:type="spellEnd"/>
            <w:r w:rsidRPr="00875B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60DCC" w:rsidRPr="00875B01">
              <w:rPr>
                <w:b/>
                <w:bCs/>
                <w:sz w:val="24"/>
                <w:szCs w:val="24"/>
              </w:rPr>
              <w:t>Social</w:t>
            </w:r>
            <w:proofErr w:type="spellEnd"/>
            <w:r w:rsidR="00760DCC" w:rsidRPr="00875B01">
              <w:rPr>
                <w:b/>
                <w:bCs/>
                <w:sz w:val="24"/>
                <w:szCs w:val="24"/>
              </w:rPr>
              <w:t xml:space="preserve"> Network </w:t>
            </w:r>
            <w:proofErr w:type="spellStart"/>
            <w:r w:rsidR="00760DCC" w:rsidRPr="00875B01">
              <w:rPr>
                <w:b/>
                <w:bCs/>
                <w:sz w:val="24"/>
                <w:szCs w:val="24"/>
              </w:rPr>
              <w:t>Analysis</w:t>
            </w:r>
            <w:proofErr w:type="spellEnd"/>
            <w:r w:rsidR="00760DCC" w:rsidRPr="00875B01">
              <w:rPr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="00760DCC" w:rsidRPr="00875B01">
              <w:rPr>
                <w:b/>
                <w:bCs/>
                <w:sz w:val="24"/>
                <w:szCs w:val="24"/>
              </w:rPr>
              <w:t>Theoretical</w:t>
            </w:r>
            <w:proofErr w:type="spellEnd"/>
            <w:r w:rsidR="00760DCC" w:rsidRPr="00875B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60DCC" w:rsidRPr="00875B01">
              <w:rPr>
                <w:b/>
                <w:bCs/>
                <w:sz w:val="24"/>
                <w:szCs w:val="24"/>
              </w:rPr>
              <w:t>Basics</w:t>
            </w:r>
            <w:proofErr w:type="spellEnd"/>
            <w:r w:rsidR="00760DCC" w:rsidRPr="00875B01">
              <w:rPr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="00760DCC" w:rsidRPr="00875B01">
              <w:rPr>
                <w:b/>
                <w:bCs/>
                <w:sz w:val="24"/>
                <w:szCs w:val="24"/>
              </w:rPr>
              <w:t>Applications</w:t>
            </w:r>
            <w:proofErr w:type="spellEnd"/>
          </w:p>
        </w:tc>
      </w:tr>
      <w:tr w:rsidR="004D5ED7" w:rsidTr="00875B01">
        <w:trPr>
          <w:cantSplit/>
          <w:trHeight w:val="1232"/>
        </w:trPr>
        <w:tc>
          <w:tcPr>
            <w:tcW w:w="94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75B01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</w:t>
            </w:r>
            <w:proofErr w:type="spellEnd"/>
            <w:r w:rsidRPr="003716B5">
              <w:rPr>
                <w:bCs/>
                <w:i/>
                <w:sz w:val="24"/>
              </w:rPr>
              <w:t xml:space="preserve">’s </w:t>
            </w:r>
            <w:proofErr w:type="spellStart"/>
            <w:r w:rsidRPr="003716B5">
              <w:rPr>
                <w:bCs/>
                <w:i/>
                <w:sz w:val="24"/>
              </w:rPr>
              <w:t>Name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760DCC">
              <w:rPr>
                <w:bCs/>
                <w:sz w:val="24"/>
              </w:rPr>
              <w:t>Gábor Péli</w:t>
            </w:r>
          </w:p>
        </w:tc>
      </w:tr>
      <w:tr w:rsidR="004D5ED7" w:rsidTr="00875B01">
        <w:trPr>
          <w:cantSplit/>
          <w:trHeight w:val="1232"/>
        </w:trPr>
        <w:tc>
          <w:tcPr>
            <w:tcW w:w="94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75B01">
            <w:pPr>
              <w:keepNext/>
              <w:spacing w:before="240" w:after="240"/>
              <w:outlineLvl w:val="2"/>
              <w:rPr>
                <w:bCs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</w:t>
            </w:r>
            <w:proofErr w:type="spellEnd"/>
            <w:r w:rsidRPr="003716B5">
              <w:rPr>
                <w:bCs/>
                <w:i/>
                <w:sz w:val="24"/>
              </w:rPr>
              <w:t xml:space="preserve">’s Email </w:t>
            </w:r>
            <w:proofErr w:type="spellStart"/>
            <w:r w:rsidRPr="003716B5">
              <w:rPr>
                <w:bCs/>
                <w:i/>
                <w:sz w:val="24"/>
              </w:rPr>
              <w:t>Address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B66838">
              <w:rPr>
                <w:bCs/>
                <w:sz w:val="24"/>
              </w:rPr>
              <w:t>peli.gabor@tk.mta.hu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42"/>
              <w:gridCol w:w="2148"/>
              <w:gridCol w:w="1906"/>
              <w:gridCol w:w="2809"/>
            </w:tblGrid>
            <w:tr w:rsidR="004D5ED7" w:rsidRPr="00AB23C5" w:rsidTr="00875B01">
              <w:trPr>
                <w:trHeight w:val="224"/>
              </w:trPr>
              <w:tc>
                <w:tcPr>
                  <w:tcW w:w="2142" w:type="dxa"/>
                  <w:shd w:val="clear" w:color="auto" w:fill="auto"/>
                </w:tcPr>
                <w:p w:rsidR="004D5ED7" w:rsidRPr="00AB23C5" w:rsidRDefault="004D5ED7" w:rsidP="00AE22F9">
                  <w:pPr>
                    <w:keepNext/>
                    <w:framePr w:hSpace="180" w:wrap="around" w:vAnchor="page" w:hAnchor="margin" w:y="1667"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 xml:space="preserve">Credit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Point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Value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Pr="00AB23C5" w:rsidRDefault="004D5ED7" w:rsidP="00AE22F9">
                  <w:pPr>
                    <w:keepNext/>
                    <w:framePr w:hSpace="180" w:wrap="around" w:vAnchor="page" w:hAnchor="margin" w:y="1667"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</w:tcPr>
                <w:p w:rsidR="004D5ED7" w:rsidRPr="00AB23C5" w:rsidRDefault="004D5ED7" w:rsidP="00AE22F9">
                  <w:pPr>
                    <w:keepNext/>
                    <w:framePr w:hSpace="180" w:wrap="around" w:vAnchor="page" w:hAnchor="margin" w:y="1667"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N</w:t>
                  </w:r>
                  <w:r w:rsidR="00AE22F9">
                    <w:rPr>
                      <w:bCs/>
                      <w:sz w:val="24"/>
                    </w:rPr>
                    <w:t>umber</w:t>
                  </w:r>
                  <w:proofErr w:type="spellEnd"/>
                  <w:r w:rsidR="00AE22F9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="00AE22F9">
                    <w:rPr>
                      <w:bCs/>
                      <w:sz w:val="24"/>
                    </w:rPr>
                    <w:t>Lessons</w:t>
                  </w:r>
                  <w:proofErr w:type="spellEnd"/>
                  <w:r w:rsidR="00AE22F9">
                    <w:rPr>
                      <w:bCs/>
                      <w:sz w:val="24"/>
                    </w:rPr>
                    <w:t xml:space="preserve"> per </w:t>
                  </w:r>
                  <w:proofErr w:type="spellStart"/>
                  <w:r w:rsidR="00AE22F9">
                    <w:rPr>
                      <w:bCs/>
                      <w:sz w:val="24"/>
                    </w:rPr>
                    <w:t>Week</w:t>
                  </w:r>
                  <w:proofErr w:type="spellEnd"/>
                  <w:r w:rsidR="00AE22F9">
                    <w:rPr>
                      <w:bCs/>
                      <w:sz w:val="24"/>
                    </w:rPr>
                    <w:t xml:space="preserve">: </w:t>
                  </w:r>
                  <w:bookmarkStart w:id="0" w:name="_GoBack"/>
                  <w:bookmarkEnd w:id="0"/>
                  <w:r w:rsidRPr="00AB23C5">
                    <w:rPr>
                      <w:bCs/>
                      <w:sz w:val="24"/>
                    </w:rPr>
                    <w:t xml:space="preserve"> </w:t>
                  </w:r>
                  <w:r w:rsidRPr="00AB23C5">
                    <w:rPr>
                      <w:b/>
                      <w:bCs/>
                      <w:sz w:val="24"/>
                    </w:rPr>
                    <w:t>2</w:t>
                  </w:r>
                </w:p>
              </w:tc>
              <w:tc>
                <w:tcPr>
                  <w:tcW w:w="1906" w:type="dxa"/>
                  <w:shd w:val="clear" w:color="auto" w:fill="auto"/>
                </w:tcPr>
                <w:p w:rsidR="004D5ED7" w:rsidRPr="00AB23C5" w:rsidRDefault="004D5ED7" w:rsidP="00AE22F9">
                  <w:pPr>
                    <w:keepNext/>
                    <w:framePr w:hSpace="180" w:wrap="around" w:vAnchor="page" w:hAnchor="margin" w:y="1667"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Type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Course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AE22F9">
                  <w:pPr>
                    <w:keepNext/>
                    <w:framePr w:hSpace="180" w:wrap="around" w:vAnchor="page" w:hAnchor="margin" w:y="1667"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Seminar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57316115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0DCC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AE22F9">
                  <w:pPr>
                    <w:keepNext/>
                    <w:framePr w:hSpace="180" w:wrap="around" w:vAnchor="page" w:hAnchor="margin" w:y="1667"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Lecture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457216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09" w:type="dxa"/>
                  <w:shd w:val="clear" w:color="auto" w:fill="auto"/>
                </w:tcPr>
                <w:p w:rsidR="004D5ED7" w:rsidRPr="00AB23C5" w:rsidRDefault="004D5ED7" w:rsidP="00AE22F9">
                  <w:pPr>
                    <w:keepNext/>
                    <w:framePr w:hSpace="180" w:wrap="around" w:vAnchor="page" w:hAnchor="margin" w:y="1667"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Method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Evaluation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AE22F9">
                  <w:pPr>
                    <w:keepNext/>
                    <w:framePr w:hSpace="180" w:wrap="around" w:vAnchor="page" w:hAnchor="margin" w:y="1667"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Oral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Examination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339431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Default="004D5ED7" w:rsidP="00AE22F9">
                  <w:pPr>
                    <w:keepNext/>
                    <w:framePr w:hSpace="180" w:wrap="around" w:vAnchor="page" w:hAnchor="margin" w:y="1667"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In-Class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Presentation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11465073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Pr="00E236AE" w:rsidRDefault="004D5ED7" w:rsidP="00AE22F9">
                  <w:pPr>
                    <w:keepNext/>
                    <w:framePr w:hSpace="180" w:wrap="around" w:vAnchor="page" w:hAnchor="margin" w:y="1667"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Other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88398288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0DCC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</w:tc>
            </w:tr>
          </w:tbl>
          <w:p w:rsidR="004D5ED7" w:rsidRDefault="004D5ED7" w:rsidP="00875B01">
            <w:pPr>
              <w:keepNext/>
              <w:spacing w:before="60" w:after="60"/>
              <w:outlineLvl w:val="2"/>
              <w:rPr>
                <w:bCs/>
                <w:sz w:val="24"/>
              </w:rPr>
            </w:pPr>
          </w:p>
        </w:tc>
      </w:tr>
      <w:tr w:rsidR="004D5ED7" w:rsidTr="00875B01">
        <w:trPr>
          <w:cantSplit/>
          <w:trHeight w:val="3291"/>
        </w:trPr>
        <w:tc>
          <w:tcPr>
            <w:tcW w:w="9443" w:type="dxa"/>
          </w:tcPr>
          <w:p w:rsidR="00875B01" w:rsidRDefault="00875B01" w:rsidP="00875B0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     </w:t>
            </w:r>
          </w:p>
          <w:p w:rsidR="004D5ED7" w:rsidRDefault="00875B01" w:rsidP="00875B0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proofErr w:type="spellStart"/>
            <w:r w:rsidR="004D5ED7">
              <w:rPr>
                <w:b/>
                <w:sz w:val="24"/>
              </w:rPr>
              <w:t>Course</w:t>
            </w:r>
            <w:proofErr w:type="spellEnd"/>
            <w:r w:rsidR="004D5ED7">
              <w:rPr>
                <w:b/>
                <w:sz w:val="24"/>
              </w:rPr>
              <w:t xml:space="preserve"> </w:t>
            </w:r>
            <w:proofErr w:type="spellStart"/>
            <w:r w:rsidR="004D5ED7">
              <w:rPr>
                <w:b/>
                <w:sz w:val="24"/>
              </w:rPr>
              <w:t>Description</w:t>
            </w:r>
            <w:proofErr w:type="spellEnd"/>
            <w:r w:rsidR="004D5ED7">
              <w:rPr>
                <w:b/>
                <w:sz w:val="24"/>
              </w:rPr>
              <w:t>:</w:t>
            </w:r>
          </w:p>
          <w:p w:rsidR="004D5ED7" w:rsidRDefault="004D5ED7" w:rsidP="00875B01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</w:p>
          <w:p w:rsidR="00B66838" w:rsidRDefault="00B66838" w:rsidP="00875B01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Networks have always been omnipresent in societies. But their importance and visibility have tremendously increased </w:t>
            </w:r>
            <w:r w:rsidR="00845F12">
              <w:rPr>
                <w:sz w:val="24"/>
                <w:szCs w:val="24"/>
                <w:lang w:val="en-US"/>
              </w:rPr>
              <w:t>with</w:t>
            </w:r>
            <w:r>
              <w:rPr>
                <w:sz w:val="24"/>
                <w:szCs w:val="24"/>
                <w:lang w:val="en-US"/>
              </w:rPr>
              <w:t xml:space="preserve"> the dawn of the Intern</w:t>
            </w:r>
            <w:r w:rsidR="00845F12">
              <w:rPr>
                <w:sz w:val="24"/>
                <w:szCs w:val="24"/>
                <w:lang w:val="en-US"/>
              </w:rPr>
              <w:t>et and o</w:t>
            </w:r>
            <w:r>
              <w:rPr>
                <w:sz w:val="24"/>
                <w:szCs w:val="24"/>
                <w:lang w:val="en-US"/>
              </w:rPr>
              <w:t xml:space="preserve">nline social media. </w:t>
            </w:r>
            <w:r w:rsidRPr="00F31F3E">
              <w:rPr>
                <w:sz w:val="24"/>
                <w:szCs w:val="24"/>
                <w:lang w:val="en-US"/>
              </w:rPr>
              <w:t xml:space="preserve">Understanding the </w:t>
            </w:r>
            <w:r>
              <w:rPr>
                <w:sz w:val="24"/>
                <w:szCs w:val="24"/>
                <w:lang w:val="en-US"/>
              </w:rPr>
              <w:t xml:space="preserve">emergence and </w:t>
            </w:r>
            <w:r w:rsidRPr="00F31F3E">
              <w:rPr>
                <w:sz w:val="24"/>
                <w:szCs w:val="24"/>
                <w:lang w:val="en-US"/>
              </w:rPr>
              <w:t>function</w:t>
            </w:r>
            <w:r>
              <w:rPr>
                <w:sz w:val="24"/>
                <w:szCs w:val="24"/>
                <w:lang w:val="en-US"/>
              </w:rPr>
              <w:t>ing of social networks is a major challenge for the social science</w:t>
            </w:r>
            <w:r w:rsidR="00845F12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>, as well as for the policy-makers.</w:t>
            </w:r>
            <w:r w:rsidRPr="00F31F3E">
              <w:rPr>
                <w:sz w:val="24"/>
                <w:szCs w:val="24"/>
                <w:lang w:val="en-US"/>
              </w:rPr>
              <w:t xml:space="preserve"> </w:t>
            </w:r>
          </w:p>
          <w:p w:rsidR="00B66838" w:rsidRDefault="00B66838" w:rsidP="00875B01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</w:p>
          <w:p w:rsidR="00B66838" w:rsidRDefault="00B66838" w:rsidP="00875B01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Studying social networks </w:t>
            </w:r>
            <w:r w:rsidR="000247A9">
              <w:rPr>
                <w:sz w:val="24"/>
                <w:szCs w:val="24"/>
                <w:lang w:val="en-US"/>
              </w:rPr>
              <w:t>usually</w:t>
            </w:r>
            <w:r>
              <w:rPr>
                <w:sz w:val="24"/>
                <w:szCs w:val="24"/>
                <w:lang w:val="en-US"/>
              </w:rPr>
              <w:t xml:space="preserve"> involv</w:t>
            </w:r>
            <w:r w:rsidR="00845F12">
              <w:rPr>
                <w:sz w:val="24"/>
                <w:szCs w:val="24"/>
                <w:lang w:val="en-US"/>
              </w:rPr>
              <w:t>e</w:t>
            </w:r>
            <w:r w:rsidR="000247A9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 xml:space="preserve"> a variety of social</w:t>
            </w:r>
            <w:r w:rsidR="00845F12">
              <w:rPr>
                <w:sz w:val="24"/>
                <w:szCs w:val="24"/>
                <w:lang w:val="en-US"/>
              </w:rPr>
              <w:t xml:space="preserve"> science disciplines including </w:t>
            </w:r>
            <w:r>
              <w:rPr>
                <w:sz w:val="24"/>
                <w:szCs w:val="24"/>
                <w:lang w:val="en-US"/>
              </w:rPr>
              <w:t xml:space="preserve">sociology, economics, political science, psychology and </w:t>
            </w:r>
            <w:r w:rsidR="00E42C43">
              <w:rPr>
                <w:sz w:val="24"/>
                <w:szCs w:val="24"/>
                <w:lang w:val="en-US"/>
              </w:rPr>
              <w:t>anthropology</w:t>
            </w:r>
            <w:r>
              <w:rPr>
                <w:sz w:val="24"/>
                <w:szCs w:val="24"/>
                <w:lang w:val="en-US"/>
              </w:rPr>
              <w:t>.</w:t>
            </w:r>
            <w:r w:rsidR="000412FB">
              <w:rPr>
                <w:sz w:val="24"/>
                <w:szCs w:val="24"/>
                <w:lang w:val="en-US"/>
              </w:rPr>
              <w:t xml:space="preserve"> Network science has solid mathematical foundations upon which large-scale empirical research can be built. But fortunately, </w:t>
            </w:r>
            <w:proofErr w:type="spellStart"/>
            <w:r w:rsidR="00845F12">
              <w:rPr>
                <w:sz w:val="24"/>
                <w:szCs w:val="24"/>
                <w:lang w:val="en-US"/>
              </w:rPr>
              <w:t>its</w:t>
            </w:r>
            <w:proofErr w:type="spellEnd"/>
            <w:r w:rsidR="000412FB">
              <w:rPr>
                <w:sz w:val="24"/>
                <w:szCs w:val="24"/>
                <w:lang w:val="en-US"/>
              </w:rPr>
              <w:t xml:space="preserve"> very mathematical basics</w:t>
            </w:r>
            <w:r w:rsidR="00845F12">
              <w:rPr>
                <w:sz w:val="24"/>
                <w:szCs w:val="24"/>
                <w:lang w:val="en-US"/>
              </w:rPr>
              <w:t xml:space="preserve"> are also </w:t>
            </w:r>
            <w:r w:rsidR="00E42C43">
              <w:rPr>
                <w:sz w:val="24"/>
                <w:szCs w:val="24"/>
                <w:lang w:val="en-US"/>
              </w:rPr>
              <w:t>accessible</w:t>
            </w:r>
            <w:r w:rsidR="000412FB">
              <w:rPr>
                <w:sz w:val="24"/>
                <w:szCs w:val="24"/>
                <w:lang w:val="en-US"/>
              </w:rPr>
              <w:t xml:space="preserve"> for social science students</w:t>
            </w:r>
            <w:r w:rsidR="00845F12">
              <w:rPr>
                <w:sz w:val="24"/>
                <w:szCs w:val="24"/>
                <w:lang w:val="en-US"/>
              </w:rPr>
              <w:t>. Acquiring these basics</w:t>
            </w:r>
            <w:r w:rsidR="000412FB">
              <w:rPr>
                <w:sz w:val="24"/>
                <w:szCs w:val="24"/>
                <w:lang w:val="en-US"/>
              </w:rPr>
              <w:t xml:space="preserve"> </w:t>
            </w:r>
            <w:r w:rsidR="00845F12">
              <w:rPr>
                <w:sz w:val="24"/>
                <w:szCs w:val="24"/>
                <w:lang w:val="en-US"/>
              </w:rPr>
              <w:t>enables to</w:t>
            </w:r>
            <w:r w:rsidR="000412FB">
              <w:rPr>
                <w:sz w:val="24"/>
                <w:szCs w:val="24"/>
                <w:lang w:val="en-US"/>
              </w:rPr>
              <w:t xml:space="preserve"> understand</w:t>
            </w:r>
            <w:r w:rsidR="00E42C43">
              <w:rPr>
                <w:sz w:val="24"/>
                <w:szCs w:val="24"/>
                <w:lang w:val="en-US"/>
              </w:rPr>
              <w:t xml:space="preserve"> </w:t>
            </w:r>
            <w:r w:rsidR="000412FB">
              <w:rPr>
                <w:sz w:val="24"/>
                <w:szCs w:val="24"/>
                <w:lang w:val="en-US"/>
              </w:rPr>
              <w:t xml:space="preserve">a broad range of </w:t>
            </w:r>
            <w:r w:rsidR="00845F12">
              <w:rPr>
                <w:sz w:val="24"/>
                <w:szCs w:val="24"/>
                <w:lang w:val="en-US"/>
              </w:rPr>
              <w:t>th</w:t>
            </w:r>
            <w:r w:rsidR="000247A9">
              <w:rPr>
                <w:sz w:val="24"/>
                <w:szCs w:val="24"/>
                <w:lang w:val="en-US"/>
              </w:rPr>
              <w:t>e</w:t>
            </w:r>
            <w:r w:rsidR="00845F12">
              <w:rPr>
                <w:sz w:val="24"/>
                <w:szCs w:val="24"/>
                <w:lang w:val="en-US"/>
              </w:rPr>
              <w:t xml:space="preserve"> </w:t>
            </w:r>
            <w:r w:rsidR="000412FB">
              <w:rPr>
                <w:sz w:val="24"/>
                <w:szCs w:val="24"/>
                <w:lang w:val="en-US"/>
              </w:rPr>
              <w:t>network phenomen</w:t>
            </w:r>
            <w:r w:rsidR="00845F12">
              <w:rPr>
                <w:sz w:val="24"/>
                <w:szCs w:val="24"/>
                <w:lang w:val="en-US"/>
              </w:rPr>
              <w:t>a that influenc</w:t>
            </w:r>
            <w:r w:rsidR="000247A9">
              <w:rPr>
                <w:sz w:val="24"/>
                <w:szCs w:val="24"/>
                <w:lang w:val="en-US"/>
              </w:rPr>
              <w:t>ing</w:t>
            </w:r>
            <w:r w:rsidR="00845F12">
              <w:rPr>
                <w:sz w:val="24"/>
                <w:szCs w:val="24"/>
                <w:lang w:val="en-US"/>
              </w:rPr>
              <w:t xml:space="preserve"> </w:t>
            </w:r>
            <w:r w:rsidR="000412FB">
              <w:rPr>
                <w:sz w:val="24"/>
                <w:szCs w:val="24"/>
                <w:lang w:val="en-US"/>
              </w:rPr>
              <w:t>our daily lives.</w:t>
            </w:r>
          </w:p>
          <w:p w:rsidR="000412FB" w:rsidRDefault="000412FB" w:rsidP="00875B01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</w:p>
          <w:p w:rsidR="000412FB" w:rsidRDefault="000412FB" w:rsidP="00875B01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</w:t>
            </w:r>
            <w:r w:rsidR="000247A9">
              <w:rPr>
                <w:sz w:val="24"/>
                <w:szCs w:val="24"/>
                <w:lang w:val="en-US"/>
              </w:rPr>
              <w:t xml:space="preserve">e </w:t>
            </w:r>
            <w:r w:rsidR="00E42C43">
              <w:rPr>
                <w:sz w:val="24"/>
                <w:szCs w:val="24"/>
                <w:lang w:val="en-US"/>
              </w:rPr>
              <w:t>course provides an introduction to network studies</w:t>
            </w:r>
            <w:r w:rsidR="000247A9">
              <w:rPr>
                <w:sz w:val="24"/>
                <w:szCs w:val="24"/>
                <w:lang w:val="en-US"/>
              </w:rPr>
              <w:t>. Doing so, it is also paving the way for</w:t>
            </w:r>
            <w:r w:rsidR="00E42C43">
              <w:rPr>
                <w:sz w:val="24"/>
                <w:szCs w:val="24"/>
                <w:lang w:val="en-US"/>
              </w:rPr>
              <w:t xml:space="preserve"> more advanced sequel </w:t>
            </w:r>
            <w:r>
              <w:rPr>
                <w:sz w:val="24"/>
                <w:szCs w:val="24"/>
                <w:lang w:val="en-US"/>
              </w:rPr>
              <w:t>course</w:t>
            </w:r>
            <w:r w:rsidR="00E42C43">
              <w:rPr>
                <w:sz w:val="24"/>
                <w:szCs w:val="24"/>
                <w:lang w:val="en-US"/>
              </w:rPr>
              <w:t xml:space="preserve">s </w:t>
            </w:r>
            <w:r w:rsidR="000247A9">
              <w:rPr>
                <w:sz w:val="24"/>
                <w:szCs w:val="24"/>
                <w:lang w:val="en-US"/>
              </w:rPr>
              <w:t>in the field</w:t>
            </w:r>
            <w:r w:rsidR="00E42C43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845F12">
              <w:rPr>
                <w:sz w:val="24"/>
                <w:szCs w:val="24"/>
                <w:lang w:val="en-US"/>
              </w:rPr>
              <w:t xml:space="preserve">It </w:t>
            </w:r>
            <w:r w:rsidR="00E42C43">
              <w:rPr>
                <w:sz w:val="24"/>
                <w:szCs w:val="24"/>
                <w:lang w:val="en-US"/>
              </w:rPr>
              <w:t>gives</w:t>
            </w:r>
            <w:r w:rsidR="00845F1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a solid understanding on </w:t>
            </w:r>
            <w:r w:rsidR="000247A9">
              <w:rPr>
                <w:sz w:val="24"/>
                <w:szCs w:val="24"/>
                <w:lang w:val="en-US"/>
              </w:rPr>
              <w:t xml:space="preserve">the </w:t>
            </w:r>
            <w:r>
              <w:rPr>
                <w:sz w:val="24"/>
                <w:szCs w:val="24"/>
                <w:lang w:val="en-US"/>
              </w:rPr>
              <w:t>network basics</w:t>
            </w:r>
            <w:r w:rsidR="00845F12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in parallel with demonstrating their use in real-world examples and applications. </w:t>
            </w:r>
            <w:r w:rsidR="00845F12">
              <w:rPr>
                <w:sz w:val="24"/>
                <w:szCs w:val="24"/>
                <w:lang w:val="en-US"/>
              </w:rPr>
              <w:t xml:space="preserve">The course </w:t>
            </w:r>
            <w:r>
              <w:rPr>
                <w:sz w:val="24"/>
                <w:szCs w:val="24"/>
                <w:lang w:val="en-US"/>
              </w:rPr>
              <w:t xml:space="preserve">gives </w:t>
            </w:r>
            <w:r w:rsidR="000247A9">
              <w:rPr>
                <w:sz w:val="24"/>
                <w:szCs w:val="24"/>
                <w:lang w:val="en-US"/>
              </w:rPr>
              <w:t xml:space="preserve">some </w:t>
            </w:r>
            <w:r>
              <w:rPr>
                <w:sz w:val="24"/>
                <w:szCs w:val="24"/>
                <w:lang w:val="en-US"/>
              </w:rPr>
              <w:t xml:space="preserve">illustrations of the use, and usefulness, of more advanced analytical methods with which </w:t>
            </w:r>
            <w:r w:rsidR="000247A9">
              <w:rPr>
                <w:sz w:val="24"/>
                <w:szCs w:val="24"/>
                <w:lang w:val="en-US"/>
              </w:rPr>
              <w:t>the behavior of</w:t>
            </w:r>
            <w:r>
              <w:rPr>
                <w:sz w:val="24"/>
                <w:szCs w:val="24"/>
                <w:lang w:val="en-US"/>
              </w:rPr>
              <w:t xml:space="preserve"> very large networks can be </w:t>
            </w:r>
            <w:r w:rsidR="000247A9">
              <w:rPr>
                <w:sz w:val="24"/>
                <w:szCs w:val="24"/>
                <w:lang w:val="en-US"/>
              </w:rPr>
              <w:t xml:space="preserve">better </w:t>
            </w:r>
            <w:r>
              <w:rPr>
                <w:sz w:val="24"/>
                <w:szCs w:val="24"/>
                <w:lang w:val="en-US"/>
              </w:rPr>
              <w:t xml:space="preserve">traced and influenced. How do </w:t>
            </w:r>
            <w:r w:rsidR="00D101C4">
              <w:rPr>
                <w:sz w:val="24"/>
                <w:szCs w:val="24"/>
                <w:lang w:val="en-US"/>
              </w:rPr>
              <w:t xml:space="preserve">different </w:t>
            </w:r>
            <w:r w:rsidR="000247A9">
              <w:rPr>
                <w:sz w:val="24"/>
                <w:szCs w:val="24"/>
                <w:lang w:val="en-US"/>
              </w:rPr>
              <w:t>effects</w:t>
            </w:r>
            <w:r w:rsidR="00D101C4">
              <w:rPr>
                <w:sz w:val="24"/>
                <w:szCs w:val="24"/>
                <w:lang w:val="en-US"/>
              </w:rPr>
              <w:t xml:space="preserve"> – like </w:t>
            </w:r>
            <w:r w:rsidR="00E42C43">
              <w:rPr>
                <w:sz w:val="24"/>
                <w:szCs w:val="24"/>
                <w:lang w:val="en-US"/>
              </w:rPr>
              <w:t>contagious</w:t>
            </w:r>
            <w:r w:rsidR="00D101C4">
              <w:rPr>
                <w:sz w:val="24"/>
                <w:szCs w:val="24"/>
                <w:lang w:val="en-US"/>
              </w:rPr>
              <w:t xml:space="preserve"> diseases, hypes, gossips, opinions – sprea</w:t>
            </w:r>
            <w:r w:rsidR="00845F12">
              <w:rPr>
                <w:sz w:val="24"/>
                <w:szCs w:val="24"/>
                <w:lang w:val="en-US"/>
              </w:rPr>
              <w:t xml:space="preserve">d on networks? How do we close </w:t>
            </w:r>
            <w:r w:rsidR="00D101C4">
              <w:rPr>
                <w:sz w:val="24"/>
                <w:szCs w:val="24"/>
                <w:lang w:val="en-US"/>
              </w:rPr>
              <w:t xml:space="preserve">ourselves into ‘information bubbles’, and with which methods can fresh information penetrate </w:t>
            </w:r>
            <w:r w:rsidR="000247A9">
              <w:rPr>
                <w:sz w:val="24"/>
                <w:szCs w:val="24"/>
                <w:lang w:val="en-US"/>
              </w:rPr>
              <w:t>these</w:t>
            </w:r>
            <w:r w:rsidR="00D101C4">
              <w:rPr>
                <w:sz w:val="24"/>
                <w:szCs w:val="24"/>
                <w:lang w:val="en-US"/>
              </w:rPr>
              <w:t xml:space="preserve"> bubbles? Occupying which network positions give extra power for the incumbents and which network nodes are peripheral in importance?</w:t>
            </w:r>
          </w:p>
          <w:p w:rsidR="00B66838" w:rsidRDefault="00B66838" w:rsidP="00875B01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</w:p>
          <w:p w:rsidR="00D101C4" w:rsidRDefault="00D101C4" w:rsidP="00875B01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seminars fall into two types. In one, crucial theoretica</w:t>
            </w:r>
            <w:r w:rsidR="00845F12">
              <w:rPr>
                <w:sz w:val="24"/>
                <w:szCs w:val="24"/>
                <w:lang w:val="en-US"/>
              </w:rPr>
              <w:t>l basics are communicated</w:t>
            </w:r>
            <w:r>
              <w:rPr>
                <w:sz w:val="24"/>
                <w:szCs w:val="24"/>
                <w:lang w:val="en-US"/>
              </w:rPr>
              <w:t xml:space="preserve">, followed by the joint discussion of pertaining examples and applications. During the other seminar type, students present influential network papers assigned to them by the tutor at the first </w:t>
            </w:r>
            <w:r w:rsidR="00845F12">
              <w:rPr>
                <w:sz w:val="24"/>
                <w:szCs w:val="24"/>
                <w:lang w:val="en-US"/>
              </w:rPr>
              <w:t>class. The presentations are</w:t>
            </w:r>
            <w:r w:rsidR="009A5D5E">
              <w:rPr>
                <w:sz w:val="24"/>
                <w:szCs w:val="24"/>
                <w:lang w:val="en-US"/>
              </w:rPr>
              <w:t xml:space="preserve"> followed be the tutor’s update</w:t>
            </w:r>
            <w:r w:rsidR="006A489D">
              <w:rPr>
                <w:sz w:val="24"/>
                <w:szCs w:val="24"/>
                <w:lang w:val="en-US"/>
              </w:rPr>
              <w:t xml:space="preserve">, </w:t>
            </w:r>
            <w:r w:rsidR="009A5D5E">
              <w:rPr>
                <w:sz w:val="24"/>
                <w:szCs w:val="24"/>
                <w:lang w:val="en-US"/>
              </w:rPr>
              <w:t xml:space="preserve">with related </w:t>
            </w:r>
            <w:r w:rsidR="00845F12">
              <w:rPr>
                <w:sz w:val="24"/>
                <w:szCs w:val="24"/>
                <w:lang w:val="en-US"/>
              </w:rPr>
              <w:t>theoretical</w:t>
            </w:r>
            <w:r w:rsidR="009A5D5E">
              <w:rPr>
                <w:sz w:val="24"/>
                <w:szCs w:val="24"/>
                <w:lang w:val="en-US"/>
              </w:rPr>
              <w:t xml:space="preserve"> </w:t>
            </w:r>
            <w:r w:rsidR="006A489D">
              <w:rPr>
                <w:sz w:val="24"/>
                <w:szCs w:val="24"/>
                <w:lang w:val="en-US"/>
              </w:rPr>
              <w:t xml:space="preserve">findings </w:t>
            </w:r>
            <w:r w:rsidR="009A5D5E">
              <w:rPr>
                <w:sz w:val="24"/>
                <w:szCs w:val="24"/>
                <w:lang w:val="en-US"/>
              </w:rPr>
              <w:t xml:space="preserve">and applications, which </w:t>
            </w:r>
            <w:r w:rsidR="00845F12">
              <w:rPr>
                <w:sz w:val="24"/>
                <w:szCs w:val="24"/>
                <w:lang w:val="en-US"/>
              </w:rPr>
              <w:t>the participant</w:t>
            </w:r>
            <w:r w:rsidR="006A489D">
              <w:rPr>
                <w:sz w:val="24"/>
                <w:szCs w:val="24"/>
                <w:lang w:val="en-US"/>
              </w:rPr>
              <w:t>s</w:t>
            </w:r>
            <w:r w:rsidR="009A5D5E">
              <w:rPr>
                <w:sz w:val="24"/>
                <w:szCs w:val="24"/>
                <w:lang w:val="en-US"/>
              </w:rPr>
              <w:t xml:space="preserve"> jointly discuss</w:t>
            </w:r>
            <w:r w:rsidR="00CF72D6">
              <w:rPr>
                <w:sz w:val="24"/>
                <w:szCs w:val="24"/>
                <w:lang w:val="en-US"/>
              </w:rPr>
              <w:t>.</w:t>
            </w:r>
          </w:p>
          <w:p w:rsidR="00B66838" w:rsidRPr="00F31F3E" w:rsidRDefault="00B66838" w:rsidP="00875B01">
            <w:pPr>
              <w:ind w:right="293"/>
              <w:jc w:val="both"/>
              <w:rPr>
                <w:sz w:val="24"/>
                <w:szCs w:val="24"/>
                <w:lang w:val="en-US"/>
              </w:rPr>
            </w:pPr>
          </w:p>
          <w:p w:rsidR="00B66838" w:rsidRPr="00691AF2" w:rsidRDefault="00B66838" w:rsidP="00875B01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  <w:r w:rsidRPr="00691AF2">
              <w:rPr>
                <w:sz w:val="24"/>
                <w:szCs w:val="24"/>
                <w:lang w:val="en-US"/>
              </w:rPr>
              <w:t>Th</w:t>
            </w:r>
            <w:r w:rsidR="00CF72D6">
              <w:rPr>
                <w:sz w:val="24"/>
                <w:szCs w:val="24"/>
                <w:lang w:val="en-US"/>
              </w:rPr>
              <w:t>e topic</w:t>
            </w:r>
            <w:r w:rsidR="00FB354E">
              <w:rPr>
                <w:sz w:val="24"/>
                <w:szCs w:val="24"/>
                <w:lang w:val="en-US"/>
              </w:rPr>
              <w:t>s</w:t>
            </w:r>
            <w:r w:rsidRPr="00691AF2">
              <w:rPr>
                <w:sz w:val="24"/>
                <w:szCs w:val="24"/>
                <w:lang w:val="en-US"/>
              </w:rPr>
              <w:t xml:space="preserve"> of the course include:</w:t>
            </w:r>
          </w:p>
          <w:p w:rsidR="00B66838" w:rsidRPr="00691AF2" w:rsidRDefault="00B66838" w:rsidP="00875B01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</w:p>
          <w:p w:rsidR="00B66838" w:rsidRDefault="00CF72D6" w:rsidP="00875B01">
            <w:pPr>
              <w:pStyle w:val="Listaszerbekezds"/>
              <w:numPr>
                <w:ilvl w:val="0"/>
                <w:numId w:val="2"/>
              </w:numPr>
              <w:ind w:right="293"/>
              <w:jc w:val="both"/>
              <w:rPr>
                <w:sz w:val="24"/>
                <w:szCs w:val="24"/>
                <w:lang w:val="en-US"/>
              </w:rPr>
            </w:pPr>
            <w:r w:rsidRPr="00FB354E">
              <w:rPr>
                <w:sz w:val="24"/>
                <w:szCs w:val="24"/>
                <w:lang w:val="en-US"/>
              </w:rPr>
              <w:t>The constituents of a network. Basic network concepts.</w:t>
            </w:r>
          </w:p>
          <w:p w:rsidR="00CF72D6" w:rsidRDefault="00AB0C92" w:rsidP="00875B01">
            <w:pPr>
              <w:pStyle w:val="Listaszerbekezds"/>
              <w:numPr>
                <w:ilvl w:val="0"/>
                <w:numId w:val="2"/>
              </w:numPr>
              <w:ind w:right="29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</w:t>
            </w:r>
            <w:r w:rsidR="00CF72D6" w:rsidRPr="00FB354E">
              <w:rPr>
                <w:sz w:val="24"/>
                <w:szCs w:val="24"/>
                <w:lang w:val="en-US"/>
              </w:rPr>
              <w:t xml:space="preserve">ocal and global properties of </w:t>
            </w:r>
            <w:r w:rsidR="00E42C43" w:rsidRPr="00FB354E">
              <w:rPr>
                <w:sz w:val="24"/>
                <w:szCs w:val="24"/>
                <w:lang w:val="en-US"/>
              </w:rPr>
              <w:t>networks</w:t>
            </w:r>
            <w:r w:rsidR="00CF72D6" w:rsidRPr="00FB354E">
              <w:rPr>
                <w:sz w:val="24"/>
                <w:szCs w:val="24"/>
                <w:lang w:val="en-US"/>
              </w:rPr>
              <w:t>.</w:t>
            </w:r>
          </w:p>
          <w:p w:rsidR="00CF72D6" w:rsidRPr="00FB354E" w:rsidRDefault="00CF72D6" w:rsidP="00875B01">
            <w:pPr>
              <w:pStyle w:val="Listaszerbekezds"/>
              <w:numPr>
                <w:ilvl w:val="0"/>
                <w:numId w:val="2"/>
              </w:numPr>
              <w:ind w:right="293"/>
              <w:jc w:val="both"/>
              <w:rPr>
                <w:sz w:val="24"/>
                <w:szCs w:val="24"/>
                <w:lang w:val="en-US"/>
              </w:rPr>
            </w:pPr>
            <w:r w:rsidRPr="00FB354E">
              <w:rPr>
                <w:sz w:val="24"/>
                <w:szCs w:val="24"/>
                <w:lang w:val="en-US"/>
              </w:rPr>
              <w:t xml:space="preserve">How do large networks evolve? </w:t>
            </w:r>
            <w:r w:rsidR="00FB354E" w:rsidRPr="00FB354E">
              <w:rPr>
                <w:sz w:val="24"/>
                <w:szCs w:val="24"/>
                <w:lang w:val="en-US"/>
              </w:rPr>
              <w:t>The success of popular Internet pages. Getting links with preferential attachment</w:t>
            </w:r>
            <w:r w:rsidR="00AB0C92">
              <w:rPr>
                <w:sz w:val="24"/>
                <w:szCs w:val="24"/>
                <w:lang w:val="en-US"/>
              </w:rPr>
              <w:t>.</w:t>
            </w:r>
          </w:p>
          <w:p w:rsidR="00CF72D6" w:rsidRDefault="00CF72D6" w:rsidP="00875B01">
            <w:pPr>
              <w:pStyle w:val="Listaszerbekezds"/>
              <w:numPr>
                <w:ilvl w:val="0"/>
                <w:numId w:val="2"/>
              </w:numPr>
              <w:ind w:right="293"/>
              <w:jc w:val="both"/>
              <w:rPr>
                <w:sz w:val="24"/>
                <w:szCs w:val="24"/>
                <w:lang w:val="en-US"/>
              </w:rPr>
            </w:pPr>
            <w:r w:rsidRPr="00FB354E">
              <w:rPr>
                <w:sz w:val="24"/>
                <w:szCs w:val="24"/>
                <w:lang w:val="en-US"/>
              </w:rPr>
              <w:t xml:space="preserve">How do large networks disband? The case of the </w:t>
            </w:r>
            <w:proofErr w:type="spellStart"/>
            <w:r w:rsidRPr="00FB354E">
              <w:rPr>
                <w:sz w:val="24"/>
                <w:szCs w:val="24"/>
                <w:lang w:val="en-US"/>
              </w:rPr>
              <w:t>iWIW</w:t>
            </w:r>
            <w:proofErr w:type="spellEnd"/>
            <w:r w:rsidRPr="00FB354E">
              <w:rPr>
                <w:sz w:val="24"/>
                <w:szCs w:val="24"/>
                <w:lang w:val="en-US"/>
              </w:rPr>
              <w:t xml:space="preserve"> online social media network</w:t>
            </w:r>
            <w:r w:rsidR="00AB0C92">
              <w:rPr>
                <w:sz w:val="24"/>
                <w:szCs w:val="24"/>
                <w:lang w:val="en-US"/>
              </w:rPr>
              <w:t>.</w:t>
            </w:r>
          </w:p>
          <w:p w:rsidR="00FB354E" w:rsidRDefault="00FB354E" w:rsidP="00875B01">
            <w:pPr>
              <w:pStyle w:val="Listaszerbekezds"/>
              <w:numPr>
                <w:ilvl w:val="0"/>
                <w:numId w:val="2"/>
              </w:numPr>
              <w:ind w:right="293"/>
              <w:jc w:val="both"/>
              <w:rPr>
                <w:sz w:val="24"/>
                <w:szCs w:val="24"/>
                <w:lang w:val="en-US"/>
              </w:rPr>
            </w:pPr>
            <w:r w:rsidRPr="00FB354E">
              <w:rPr>
                <w:sz w:val="24"/>
                <w:szCs w:val="24"/>
                <w:lang w:val="en-US"/>
              </w:rPr>
              <w:t>Network stability. The ‘strength of weak ties’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CF72D6" w:rsidRDefault="00CF72D6" w:rsidP="00875B01">
            <w:pPr>
              <w:pStyle w:val="Listaszerbekezds"/>
              <w:numPr>
                <w:ilvl w:val="0"/>
                <w:numId w:val="2"/>
              </w:numPr>
              <w:ind w:right="293"/>
              <w:jc w:val="both"/>
              <w:rPr>
                <w:sz w:val="24"/>
                <w:szCs w:val="24"/>
                <w:lang w:val="en-US"/>
              </w:rPr>
            </w:pPr>
            <w:r w:rsidRPr="00FB354E">
              <w:rPr>
                <w:sz w:val="24"/>
                <w:szCs w:val="24"/>
                <w:lang w:val="en-US"/>
              </w:rPr>
              <w:t>How do impacts travel on networks? Social diff</w:t>
            </w:r>
            <w:r w:rsidR="00FB354E" w:rsidRPr="00FB354E">
              <w:rPr>
                <w:sz w:val="24"/>
                <w:szCs w:val="24"/>
                <w:lang w:val="en-US"/>
              </w:rPr>
              <w:t>usion processes: e</w:t>
            </w:r>
            <w:r w:rsidRPr="00FB354E">
              <w:rPr>
                <w:sz w:val="24"/>
                <w:szCs w:val="24"/>
                <w:lang w:val="en-US"/>
              </w:rPr>
              <w:t>pidemics, fake news, gossips</w:t>
            </w:r>
            <w:r w:rsidR="00C15B97">
              <w:rPr>
                <w:sz w:val="24"/>
                <w:szCs w:val="24"/>
                <w:lang w:val="en-US"/>
              </w:rPr>
              <w:t>.</w:t>
            </w:r>
          </w:p>
          <w:p w:rsidR="00CF72D6" w:rsidRDefault="00CF72D6" w:rsidP="00875B01">
            <w:pPr>
              <w:pStyle w:val="Listaszerbekezds"/>
              <w:numPr>
                <w:ilvl w:val="0"/>
                <w:numId w:val="2"/>
              </w:numPr>
              <w:ind w:right="293"/>
              <w:jc w:val="both"/>
              <w:rPr>
                <w:sz w:val="24"/>
                <w:szCs w:val="24"/>
                <w:lang w:val="en-US"/>
              </w:rPr>
            </w:pPr>
            <w:r w:rsidRPr="00FB354E">
              <w:rPr>
                <w:sz w:val="24"/>
                <w:szCs w:val="24"/>
                <w:lang w:val="en-US"/>
              </w:rPr>
              <w:t>Political network</w:t>
            </w:r>
            <w:r w:rsidR="00FB354E" w:rsidRPr="00FB354E">
              <w:rPr>
                <w:sz w:val="24"/>
                <w:szCs w:val="24"/>
                <w:lang w:val="en-US"/>
              </w:rPr>
              <w:t>s</w:t>
            </w:r>
            <w:r w:rsidRPr="00FB354E">
              <w:rPr>
                <w:sz w:val="24"/>
                <w:szCs w:val="24"/>
                <w:lang w:val="en-US"/>
              </w:rPr>
              <w:t>, political influencing. Social bubble formation, crowd founding.</w:t>
            </w:r>
          </w:p>
          <w:p w:rsidR="00FB354E" w:rsidRPr="00FB354E" w:rsidRDefault="00FB354E" w:rsidP="00875B01">
            <w:pPr>
              <w:pStyle w:val="Listaszerbekezds"/>
              <w:numPr>
                <w:ilvl w:val="0"/>
                <w:numId w:val="2"/>
              </w:numPr>
              <w:ind w:right="293"/>
              <w:jc w:val="both"/>
              <w:rPr>
                <w:sz w:val="24"/>
                <w:szCs w:val="24"/>
                <w:lang w:val="en-US"/>
              </w:rPr>
            </w:pPr>
            <w:r w:rsidRPr="00FB354E">
              <w:rPr>
                <w:sz w:val="24"/>
                <w:szCs w:val="24"/>
                <w:lang w:val="en-US"/>
              </w:rPr>
              <w:t>Positive and negative network ties. The role of the negative ties in network evolution.</w:t>
            </w:r>
          </w:p>
          <w:p w:rsidR="00FB354E" w:rsidRDefault="00FB354E" w:rsidP="00875B01">
            <w:pPr>
              <w:pStyle w:val="Listaszerbekezds"/>
              <w:numPr>
                <w:ilvl w:val="0"/>
                <w:numId w:val="2"/>
              </w:numPr>
              <w:ind w:right="29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Powerful positions in networks. </w:t>
            </w:r>
            <w:r w:rsidR="001D204A">
              <w:rPr>
                <w:sz w:val="24"/>
                <w:szCs w:val="24"/>
                <w:lang w:val="en-US"/>
              </w:rPr>
              <w:t>Structural holes.</w:t>
            </w:r>
          </w:p>
          <w:p w:rsidR="00FB354E" w:rsidRDefault="00FB354E" w:rsidP="00875B01">
            <w:pPr>
              <w:pStyle w:val="Listaszerbekezds"/>
              <w:numPr>
                <w:ilvl w:val="0"/>
                <w:numId w:val="2"/>
              </w:numPr>
              <w:ind w:right="29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Clandestine networks</w:t>
            </w:r>
            <w:r w:rsidR="001B2A03">
              <w:rPr>
                <w:sz w:val="24"/>
                <w:szCs w:val="24"/>
                <w:lang w:val="en-US"/>
              </w:rPr>
              <w:t>. Detecting illicit activities in networks.</w:t>
            </w:r>
          </w:p>
          <w:p w:rsidR="001B2A03" w:rsidRDefault="001B2A03" w:rsidP="00875B01">
            <w:pPr>
              <w:pStyle w:val="Listaszerbekezds"/>
              <w:numPr>
                <w:ilvl w:val="0"/>
                <w:numId w:val="2"/>
              </w:numPr>
              <w:ind w:right="29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 network aspects of virtual currencies (Bitcoin, </w:t>
            </w:r>
            <w:proofErr w:type="spellStart"/>
            <w:r>
              <w:rPr>
                <w:sz w:val="24"/>
                <w:szCs w:val="24"/>
                <w:lang w:val="en-US"/>
              </w:rPr>
              <w:t>Ethereum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r w:rsidR="00E42C43">
              <w:rPr>
                <w:sz w:val="24"/>
                <w:szCs w:val="24"/>
                <w:lang w:val="en-US"/>
              </w:rPr>
              <w:t>etc.</w:t>
            </w:r>
            <w:r>
              <w:rPr>
                <w:sz w:val="24"/>
                <w:szCs w:val="24"/>
                <w:lang w:val="en-US"/>
              </w:rPr>
              <w:t>)</w:t>
            </w:r>
          </w:p>
          <w:p w:rsidR="00CF72D6" w:rsidRDefault="001B2A03" w:rsidP="00875B01">
            <w:pPr>
              <w:pStyle w:val="Listaszerbekezds"/>
              <w:numPr>
                <w:ilvl w:val="0"/>
                <w:numId w:val="2"/>
              </w:numPr>
              <w:ind w:right="293"/>
              <w:jc w:val="both"/>
              <w:rPr>
                <w:sz w:val="24"/>
                <w:szCs w:val="24"/>
                <w:lang w:val="en-US"/>
              </w:rPr>
            </w:pPr>
            <w:r w:rsidRPr="001B2A03">
              <w:rPr>
                <w:sz w:val="24"/>
                <w:szCs w:val="24"/>
                <w:lang w:val="en-US"/>
              </w:rPr>
              <w:t xml:space="preserve">Privacy in the Internet age. Coding and personal data </w:t>
            </w:r>
            <w:r w:rsidR="00E42C43" w:rsidRPr="001B2A03">
              <w:rPr>
                <w:sz w:val="24"/>
                <w:szCs w:val="24"/>
                <w:lang w:val="en-US"/>
              </w:rPr>
              <w:t>protection</w:t>
            </w:r>
            <w:r w:rsidRPr="001B2A0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issues.</w:t>
            </w:r>
          </w:p>
          <w:p w:rsidR="004D5ED7" w:rsidRPr="00E236AE" w:rsidRDefault="004D5ED7" w:rsidP="00875B01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D5ED7" w:rsidTr="00875B01">
        <w:trPr>
          <w:cantSplit/>
          <w:trHeight w:val="490"/>
        </w:trPr>
        <w:tc>
          <w:tcPr>
            <w:tcW w:w="9443" w:type="dxa"/>
          </w:tcPr>
          <w:p w:rsidR="004D5ED7" w:rsidRDefault="003A35E6" w:rsidP="00875B01">
            <w:pPr>
              <w:spacing w:before="24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          </w:t>
            </w:r>
            <w:proofErr w:type="spellStart"/>
            <w:r w:rsidR="00323DE9">
              <w:rPr>
                <w:b/>
                <w:sz w:val="24"/>
              </w:rPr>
              <w:t>Bibliography</w:t>
            </w:r>
            <w:proofErr w:type="spellEnd"/>
          </w:p>
          <w:p w:rsidR="00323DE9" w:rsidRDefault="00323DE9" w:rsidP="00875B01">
            <w:pPr>
              <w:pStyle w:val="Cmsor1"/>
              <w:numPr>
                <w:ilvl w:val="0"/>
                <w:numId w:val="3"/>
              </w:numPr>
              <w:spacing w:before="240"/>
              <w:ind w:left="566" w:hanging="284"/>
              <w:rPr>
                <w:rStyle w:val="a-size-larg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23D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Albert-László </w:t>
            </w:r>
            <w:r w:rsidR="00CB4FC7" w:rsidRPr="00323D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Barabási (2003) </w:t>
            </w:r>
            <w:r w:rsidRPr="00323DE9">
              <w:rPr>
                <w:rStyle w:val="a-size-large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Linked: </w:t>
            </w:r>
            <w:proofErr w:type="spellStart"/>
            <w:r w:rsidRPr="00323DE9">
              <w:rPr>
                <w:rStyle w:val="a-size-large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How</w:t>
            </w:r>
            <w:proofErr w:type="spellEnd"/>
            <w:r w:rsidRPr="00323DE9">
              <w:rPr>
                <w:rStyle w:val="a-size-large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23DE9">
              <w:rPr>
                <w:rStyle w:val="a-size-large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Everything</w:t>
            </w:r>
            <w:proofErr w:type="spellEnd"/>
            <w:r w:rsidRPr="00323DE9">
              <w:rPr>
                <w:rStyle w:val="a-size-large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323DE9">
              <w:rPr>
                <w:rStyle w:val="a-size-large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Is</w:t>
            </w:r>
            <w:proofErr w:type="gramEnd"/>
            <w:r w:rsidRPr="00323DE9">
              <w:rPr>
                <w:rStyle w:val="a-size-large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23DE9">
              <w:rPr>
                <w:rStyle w:val="a-size-large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Connected</w:t>
            </w:r>
            <w:proofErr w:type="spellEnd"/>
            <w:r w:rsidRPr="00323DE9">
              <w:rPr>
                <w:rStyle w:val="a-size-large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23DE9">
              <w:rPr>
                <w:rStyle w:val="a-size-large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to</w:t>
            </w:r>
            <w:proofErr w:type="spellEnd"/>
            <w:r w:rsidRPr="00323DE9">
              <w:rPr>
                <w:rStyle w:val="a-size-large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23DE9">
              <w:rPr>
                <w:rStyle w:val="a-size-large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Everything</w:t>
            </w:r>
            <w:proofErr w:type="spellEnd"/>
            <w:r w:rsidRPr="00323DE9">
              <w:rPr>
                <w:rStyle w:val="a-size-large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23DE9">
              <w:rPr>
                <w:rStyle w:val="a-size-large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Else</w:t>
            </w:r>
            <w:proofErr w:type="spellEnd"/>
            <w:r w:rsidRPr="00323DE9">
              <w:rPr>
                <w:rStyle w:val="a-size-large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and </w:t>
            </w:r>
            <w:proofErr w:type="spellStart"/>
            <w:r w:rsidRPr="00323DE9">
              <w:rPr>
                <w:rStyle w:val="a-size-large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What</w:t>
            </w:r>
            <w:proofErr w:type="spellEnd"/>
            <w:r w:rsidRPr="00323DE9">
              <w:rPr>
                <w:rStyle w:val="a-size-large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23DE9">
              <w:rPr>
                <w:rStyle w:val="a-size-large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It</w:t>
            </w:r>
            <w:proofErr w:type="spellEnd"/>
            <w:r w:rsidRPr="00323DE9">
              <w:rPr>
                <w:rStyle w:val="a-size-large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23DE9">
              <w:rPr>
                <w:rStyle w:val="a-size-large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Means</w:t>
            </w:r>
            <w:proofErr w:type="spellEnd"/>
            <w:r w:rsidRPr="00323DE9">
              <w:rPr>
                <w:rStyle w:val="a-size-large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23DE9">
              <w:rPr>
                <w:rStyle w:val="a-size-large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for</w:t>
            </w:r>
            <w:proofErr w:type="spellEnd"/>
            <w:r w:rsidRPr="00323DE9">
              <w:rPr>
                <w:rStyle w:val="a-size-large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Business, Science, and </w:t>
            </w:r>
            <w:proofErr w:type="spellStart"/>
            <w:r w:rsidRPr="00323DE9">
              <w:rPr>
                <w:rStyle w:val="a-size-large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Everyday</w:t>
            </w:r>
            <w:proofErr w:type="spellEnd"/>
            <w:r w:rsidRPr="00323DE9">
              <w:rPr>
                <w:rStyle w:val="a-size-large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Life.</w:t>
            </w:r>
            <w:r w:rsidRPr="00323DE9">
              <w:rPr>
                <w:rStyle w:val="a-size-larg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23DE9">
              <w:rPr>
                <w:rStyle w:val="a-size-larg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A PLUME </w:t>
            </w:r>
            <w:proofErr w:type="spellStart"/>
            <w:r w:rsidRPr="00323DE9">
              <w:rPr>
                <w:rStyle w:val="a-size-larg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book</w:t>
            </w:r>
            <w:proofErr w:type="spellEnd"/>
            <w:r w:rsidRPr="00323DE9">
              <w:rPr>
                <w:rStyle w:val="a-size-larg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USA.</w:t>
            </w:r>
          </w:p>
          <w:p w:rsidR="003A35E6" w:rsidRPr="003A35E6" w:rsidRDefault="003A35E6" w:rsidP="00875B01"/>
          <w:p w:rsidR="00323DE9" w:rsidRPr="00323DE9" w:rsidRDefault="00323DE9" w:rsidP="00875B01">
            <w:pPr>
              <w:pStyle w:val="Cmsor1"/>
              <w:numPr>
                <w:ilvl w:val="0"/>
                <w:numId w:val="3"/>
              </w:numPr>
              <w:spacing w:before="0"/>
              <w:ind w:left="566" w:hanging="28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23D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Mark S. </w:t>
            </w:r>
            <w:proofErr w:type="spellStart"/>
            <w:r w:rsidRPr="00323D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Granovetter</w:t>
            </w:r>
            <w:proofErr w:type="spellEnd"/>
            <w:r w:rsidRPr="00323D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(1973) The </w:t>
            </w:r>
            <w:proofErr w:type="spellStart"/>
            <w:r w:rsidRPr="00323D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Strength</w:t>
            </w:r>
            <w:proofErr w:type="spellEnd"/>
            <w:r w:rsidRPr="00323D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of </w:t>
            </w:r>
            <w:proofErr w:type="spellStart"/>
            <w:r w:rsidRPr="00323D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Weak</w:t>
            </w:r>
            <w:proofErr w:type="spellEnd"/>
            <w:r w:rsidRPr="00323D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23D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Ties</w:t>
            </w:r>
            <w:proofErr w:type="spellEnd"/>
            <w:r w:rsidRPr="00323D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 </w:t>
            </w:r>
            <w:r w:rsidRPr="00323DE9">
              <w:rPr>
                <w:rStyle w:val="HTML-idze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American Journal of </w:t>
            </w:r>
            <w:proofErr w:type="spellStart"/>
            <w:r w:rsidRPr="00323DE9">
              <w:rPr>
                <w:rStyle w:val="HTML-idze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Sociology</w:t>
            </w:r>
            <w:proofErr w:type="spellEnd"/>
            <w:r w:rsidRPr="00323DE9">
              <w:rPr>
                <w:rStyle w:val="HTML-idze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gramStart"/>
            <w:r w:rsidRPr="00323D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78(</w:t>
            </w:r>
            <w:proofErr w:type="gramEnd"/>
            <w:r w:rsidRPr="00323D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6): 1360-1380. </w:t>
            </w:r>
          </w:p>
          <w:p w:rsidR="00323DE9" w:rsidRDefault="00323DE9" w:rsidP="00875B01">
            <w:pPr>
              <w:widowControl w:val="0"/>
              <w:ind w:left="566" w:hanging="284"/>
              <w:rPr>
                <w:rStyle w:val="Hiperhivatkozs"/>
                <w:sz w:val="24"/>
                <w:szCs w:val="24"/>
              </w:rPr>
            </w:pPr>
            <w:r w:rsidRPr="00323DE9">
              <w:rPr>
                <w:rStyle w:val="block"/>
                <w:sz w:val="24"/>
                <w:szCs w:val="24"/>
              </w:rPr>
              <w:t xml:space="preserve">     </w:t>
            </w:r>
            <w:hyperlink r:id="rId6" w:anchor="metadata_info_tab_contents" w:history="1">
              <w:r w:rsidRPr="00323DE9">
                <w:rPr>
                  <w:rStyle w:val="Hiperhivatkozs"/>
                  <w:sz w:val="24"/>
                  <w:szCs w:val="24"/>
                </w:rPr>
                <w:t>https://www.jstor.org/stable/2776392?seq=1#metadata_info_tab_contents</w:t>
              </w:r>
            </w:hyperlink>
          </w:p>
          <w:p w:rsidR="006E01A1" w:rsidRPr="00323DE9" w:rsidRDefault="006E01A1" w:rsidP="00875B01">
            <w:pPr>
              <w:widowControl w:val="0"/>
              <w:ind w:left="566" w:hanging="284"/>
              <w:rPr>
                <w:color w:val="292929"/>
                <w:sz w:val="24"/>
                <w:szCs w:val="24"/>
              </w:rPr>
            </w:pPr>
          </w:p>
          <w:p w:rsidR="00323DE9" w:rsidRPr="00323DE9" w:rsidRDefault="00323DE9" w:rsidP="00875B01">
            <w:pPr>
              <w:pStyle w:val="Listaszerbekezds"/>
              <w:widowControl w:val="0"/>
              <w:numPr>
                <w:ilvl w:val="0"/>
                <w:numId w:val="3"/>
              </w:numPr>
              <w:ind w:left="566" w:hanging="284"/>
              <w:rPr>
                <w:sz w:val="24"/>
                <w:szCs w:val="24"/>
              </w:rPr>
            </w:pPr>
            <w:proofErr w:type="spellStart"/>
            <w:r w:rsidRPr="00323DE9">
              <w:rPr>
                <w:rStyle w:val="block"/>
                <w:sz w:val="24"/>
                <w:szCs w:val="24"/>
              </w:rPr>
              <w:t>Milgram</w:t>
            </w:r>
            <w:proofErr w:type="spellEnd"/>
            <w:r w:rsidRPr="00323DE9">
              <w:rPr>
                <w:rStyle w:val="block"/>
                <w:sz w:val="24"/>
                <w:szCs w:val="24"/>
              </w:rPr>
              <w:t xml:space="preserve">, Stanley (1967). The </w:t>
            </w:r>
            <w:proofErr w:type="spellStart"/>
            <w:r w:rsidRPr="00323DE9">
              <w:rPr>
                <w:rStyle w:val="block"/>
                <w:sz w:val="24"/>
                <w:szCs w:val="24"/>
              </w:rPr>
              <w:t>Small</w:t>
            </w:r>
            <w:proofErr w:type="spellEnd"/>
            <w:r w:rsidRPr="00323DE9">
              <w:rPr>
                <w:rStyle w:val="block"/>
                <w:sz w:val="24"/>
                <w:szCs w:val="24"/>
              </w:rPr>
              <w:t xml:space="preserve"> World </w:t>
            </w:r>
            <w:proofErr w:type="spellStart"/>
            <w:r w:rsidRPr="00323DE9">
              <w:rPr>
                <w:rStyle w:val="block"/>
                <w:sz w:val="24"/>
                <w:szCs w:val="24"/>
              </w:rPr>
              <w:t>Problem</w:t>
            </w:r>
            <w:proofErr w:type="spellEnd"/>
            <w:r w:rsidRPr="00323DE9">
              <w:rPr>
                <w:rStyle w:val="block"/>
                <w:sz w:val="24"/>
                <w:szCs w:val="24"/>
              </w:rPr>
              <w:t xml:space="preserve">. </w:t>
            </w:r>
            <w:proofErr w:type="spellStart"/>
            <w:r w:rsidRPr="00323DE9">
              <w:rPr>
                <w:i/>
                <w:sz w:val="24"/>
                <w:szCs w:val="24"/>
              </w:rPr>
              <w:t>Psychology</w:t>
            </w:r>
            <w:proofErr w:type="spellEnd"/>
            <w:r w:rsidRPr="00323DE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23DE9">
              <w:rPr>
                <w:i/>
                <w:sz w:val="24"/>
                <w:szCs w:val="24"/>
              </w:rPr>
              <w:t>Today</w:t>
            </w:r>
            <w:proofErr w:type="spellEnd"/>
            <w:r w:rsidRPr="00323DE9">
              <w:rPr>
                <w:i/>
                <w:sz w:val="24"/>
                <w:szCs w:val="24"/>
              </w:rPr>
              <w:t>,</w:t>
            </w:r>
            <w:r w:rsidRPr="00323DE9">
              <w:rPr>
                <w:sz w:val="24"/>
                <w:szCs w:val="24"/>
              </w:rPr>
              <w:t xml:space="preserve"> </w:t>
            </w:r>
            <w:proofErr w:type="gramStart"/>
            <w:r w:rsidRPr="00323DE9">
              <w:rPr>
                <w:sz w:val="24"/>
                <w:szCs w:val="24"/>
              </w:rPr>
              <w:t>1(</w:t>
            </w:r>
            <w:proofErr w:type="spellStart"/>
            <w:proofErr w:type="gramEnd"/>
            <w:r w:rsidRPr="00323DE9">
              <w:rPr>
                <w:sz w:val="24"/>
                <w:szCs w:val="24"/>
              </w:rPr>
              <w:t>1</w:t>
            </w:r>
            <w:proofErr w:type="spellEnd"/>
            <w:r w:rsidRPr="00323DE9">
              <w:rPr>
                <w:sz w:val="24"/>
                <w:szCs w:val="24"/>
              </w:rPr>
              <w:t>): 61-67.</w:t>
            </w:r>
            <w:r w:rsidRPr="00323DE9">
              <w:rPr>
                <w:rStyle w:val="block"/>
                <w:sz w:val="24"/>
                <w:szCs w:val="24"/>
              </w:rPr>
              <w:t xml:space="preserve">  </w:t>
            </w:r>
          </w:p>
          <w:p w:rsidR="00323DE9" w:rsidRDefault="00323DE9" w:rsidP="00875B01">
            <w:pPr>
              <w:widowControl w:val="0"/>
              <w:ind w:left="566" w:hanging="284"/>
              <w:rPr>
                <w:rStyle w:val="Hiperhivatkozs"/>
                <w:sz w:val="24"/>
                <w:szCs w:val="24"/>
              </w:rPr>
            </w:pPr>
            <w:r w:rsidRPr="00323DE9">
              <w:rPr>
                <w:color w:val="292929"/>
                <w:sz w:val="24"/>
                <w:szCs w:val="24"/>
              </w:rPr>
              <w:t xml:space="preserve">     </w:t>
            </w:r>
            <w:hyperlink r:id="rId7" w:history="1">
              <w:r w:rsidRPr="00323DE9">
                <w:rPr>
                  <w:rStyle w:val="Hiperhivatkozs"/>
                  <w:sz w:val="24"/>
                  <w:szCs w:val="24"/>
                </w:rPr>
                <w:t>http://snap.stanford.edu/class/cs224w-readings/milgram67smallworld.pdf</w:t>
              </w:r>
            </w:hyperlink>
          </w:p>
          <w:p w:rsidR="006E01A1" w:rsidRDefault="006E01A1" w:rsidP="00875B01">
            <w:pPr>
              <w:widowControl w:val="0"/>
              <w:ind w:left="566"/>
              <w:rPr>
                <w:color w:val="292929"/>
                <w:sz w:val="24"/>
                <w:szCs w:val="24"/>
              </w:rPr>
            </w:pPr>
          </w:p>
          <w:p w:rsidR="006E01A1" w:rsidRPr="006E01A1" w:rsidRDefault="006E01A1" w:rsidP="00875B01">
            <w:pPr>
              <w:pStyle w:val="Listaszerbekezds"/>
              <w:ind w:left="566" w:hanging="284"/>
              <w:rPr>
                <w:color w:val="0000FF" w:themeColor="hyperlink"/>
                <w:u w:val="single"/>
              </w:rPr>
            </w:pPr>
            <w:r>
              <w:rPr>
                <w:sz w:val="24"/>
                <w:szCs w:val="24"/>
              </w:rPr>
              <w:t xml:space="preserve">-   </w:t>
            </w:r>
            <w:r w:rsidRPr="006E01A1">
              <w:rPr>
                <w:sz w:val="24"/>
                <w:szCs w:val="24"/>
              </w:rPr>
              <w:t xml:space="preserve">John F. </w:t>
            </w:r>
            <w:proofErr w:type="spellStart"/>
            <w:r w:rsidRPr="006E01A1">
              <w:rPr>
                <w:sz w:val="24"/>
                <w:szCs w:val="24"/>
              </w:rPr>
              <w:t>Padgett</w:t>
            </w:r>
            <w:proofErr w:type="spellEnd"/>
            <w:r w:rsidRPr="006E01A1">
              <w:rPr>
                <w:sz w:val="24"/>
                <w:szCs w:val="24"/>
              </w:rPr>
              <w:t xml:space="preserve"> and </w:t>
            </w:r>
            <w:proofErr w:type="spellStart"/>
            <w:r w:rsidRPr="006E01A1">
              <w:rPr>
                <w:sz w:val="24"/>
                <w:szCs w:val="24"/>
              </w:rPr>
              <w:t>Christopher</w:t>
            </w:r>
            <w:proofErr w:type="spellEnd"/>
            <w:r w:rsidRPr="006E01A1">
              <w:rPr>
                <w:sz w:val="24"/>
                <w:szCs w:val="24"/>
              </w:rPr>
              <w:t xml:space="preserve"> K. </w:t>
            </w:r>
            <w:proofErr w:type="spellStart"/>
            <w:r w:rsidRPr="006E01A1">
              <w:rPr>
                <w:sz w:val="24"/>
                <w:szCs w:val="24"/>
              </w:rPr>
              <w:t>Ansell</w:t>
            </w:r>
            <w:proofErr w:type="spellEnd"/>
            <w:r w:rsidRPr="006E01A1">
              <w:rPr>
                <w:sz w:val="24"/>
                <w:szCs w:val="24"/>
              </w:rPr>
              <w:t xml:space="preserve"> (1993) ’</w:t>
            </w:r>
            <w:proofErr w:type="spellStart"/>
            <w:r w:rsidRPr="006E01A1">
              <w:rPr>
                <w:sz w:val="24"/>
                <w:szCs w:val="24"/>
              </w:rPr>
              <w:t>Robust</w:t>
            </w:r>
            <w:proofErr w:type="spellEnd"/>
            <w:r w:rsidRPr="006E01A1">
              <w:rPr>
                <w:sz w:val="24"/>
                <w:szCs w:val="24"/>
              </w:rPr>
              <w:t xml:space="preserve"> Action and </w:t>
            </w:r>
            <w:proofErr w:type="spellStart"/>
            <w:r w:rsidRPr="006E01A1">
              <w:rPr>
                <w:sz w:val="24"/>
                <w:szCs w:val="24"/>
              </w:rPr>
              <w:t>the</w:t>
            </w:r>
            <w:proofErr w:type="spellEnd"/>
            <w:r w:rsidRPr="006E01A1">
              <w:rPr>
                <w:sz w:val="24"/>
                <w:szCs w:val="24"/>
              </w:rPr>
              <w:t xml:space="preserve"> </w:t>
            </w:r>
            <w:proofErr w:type="spellStart"/>
            <w:r w:rsidRPr="006E01A1">
              <w:rPr>
                <w:sz w:val="24"/>
                <w:szCs w:val="24"/>
              </w:rPr>
              <w:t>Rise</w:t>
            </w:r>
            <w:proofErr w:type="spellEnd"/>
            <w:r w:rsidRPr="006E01A1">
              <w:rPr>
                <w:sz w:val="24"/>
                <w:szCs w:val="24"/>
              </w:rPr>
              <w:t xml:space="preserve"> of </w:t>
            </w:r>
            <w:proofErr w:type="spellStart"/>
            <w:r w:rsidRPr="006E01A1">
              <w:rPr>
                <w:sz w:val="24"/>
                <w:szCs w:val="24"/>
              </w:rPr>
              <w:t>the</w:t>
            </w:r>
            <w:proofErr w:type="spellEnd"/>
            <w:r w:rsidRPr="006E01A1">
              <w:rPr>
                <w:sz w:val="24"/>
                <w:szCs w:val="24"/>
              </w:rPr>
              <w:t xml:space="preserve"> Medici, 1400-1434.’ </w:t>
            </w:r>
            <w:r w:rsidRPr="006E01A1">
              <w:rPr>
                <w:rStyle w:val="HTML-idzet"/>
                <w:sz w:val="24"/>
                <w:szCs w:val="24"/>
              </w:rPr>
              <w:t xml:space="preserve">American Journal of </w:t>
            </w:r>
            <w:proofErr w:type="spellStart"/>
            <w:r w:rsidRPr="006E01A1">
              <w:rPr>
                <w:rStyle w:val="HTML-idzet"/>
                <w:sz w:val="24"/>
                <w:szCs w:val="24"/>
              </w:rPr>
              <w:t>Sociology</w:t>
            </w:r>
            <w:proofErr w:type="spellEnd"/>
            <w:r w:rsidRPr="006E01A1">
              <w:rPr>
                <w:rStyle w:val="HTML-idzet"/>
                <w:sz w:val="24"/>
                <w:szCs w:val="24"/>
              </w:rPr>
              <w:t xml:space="preserve">, </w:t>
            </w:r>
            <w:proofErr w:type="gramStart"/>
            <w:r w:rsidRPr="006E01A1">
              <w:rPr>
                <w:sz w:val="24"/>
                <w:szCs w:val="24"/>
              </w:rPr>
              <w:t>98(</w:t>
            </w:r>
            <w:proofErr w:type="gramEnd"/>
            <w:r w:rsidRPr="006E01A1">
              <w:rPr>
                <w:sz w:val="24"/>
                <w:szCs w:val="24"/>
              </w:rPr>
              <w:t>6): 1259-1319.</w:t>
            </w:r>
            <w:r>
              <w:t xml:space="preserve"> </w:t>
            </w:r>
            <w:r>
              <w:rPr>
                <w:rStyle w:val="HTML-idzet"/>
                <w:i w:val="0"/>
                <w:color w:val="0000FF"/>
                <w:sz w:val="24"/>
                <w:szCs w:val="24"/>
              </w:rPr>
              <w:fldChar w:fldCharType="begin"/>
            </w:r>
            <w:r>
              <w:rPr>
                <w:rStyle w:val="HTML-idzet"/>
                <w:i w:val="0"/>
                <w:color w:val="0000FF"/>
                <w:sz w:val="24"/>
                <w:szCs w:val="24"/>
              </w:rPr>
              <w:instrText xml:space="preserve"> HYPERLINK "http://</w:instrText>
            </w:r>
            <w:r w:rsidRPr="006E01A1">
              <w:rPr>
                <w:rStyle w:val="HTML-idzet"/>
                <w:i w:val="0"/>
                <w:color w:val="0000FF"/>
                <w:sz w:val="24"/>
                <w:szCs w:val="24"/>
              </w:rPr>
              <w:instrText>www.stats.ox.ac.uk/~snijders/PadgettAnsell1993.pdf</w:instrText>
            </w:r>
          </w:p>
          <w:p w:rsidR="006E01A1" w:rsidRPr="0024798C" w:rsidRDefault="006E01A1" w:rsidP="00875B01">
            <w:pPr>
              <w:pStyle w:val="Listaszerbekezds"/>
              <w:numPr>
                <w:ilvl w:val="0"/>
                <w:numId w:val="3"/>
              </w:numPr>
              <w:ind w:left="566" w:hanging="218"/>
              <w:rPr>
                <w:rStyle w:val="Hiperhivatkozs"/>
              </w:rPr>
            </w:pPr>
            <w:r>
              <w:rPr>
                <w:rStyle w:val="HTML-idzet"/>
                <w:i w:val="0"/>
                <w:color w:val="0000FF"/>
                <w:sz w:val="24"/>
                <w:szCs w:val="24"/>
              </w:rPr>
              <w:instrText xml:space="preserve">" </w:instrText>
            </w:r>
            <w:r>
              <w:rPr>
                <w:rStyle w:val="HTML-idzet"/>
                <w:i w:val="0"/>
                <w:color w:val="0000FF"/>
                <w:sz w:val="24"/>
                <w:szCs w:val="24"/>
              </w:rPr>
              <w:fldChar w:fldCharType="separate"/>
            </w:r>
            <w:r w:rsidRPr="0024798C">
              <w:rPr>
                <w:rStyle w:val="Hiperhivatkozs"/>
                <w:sz w:val="24"/>
                <w:szCs w:val="24"/>
              </w:rPr>
              <w:t>www.stats.ox.ac.uk/~snijders/PadgettAnsell1993.pdf</w:t>
            </w:r>
          </w:p>
          <w:p w:rsidR="006E01A1" w:rsidRPr="006E01A1" w:rsidRDefault="006E01A1" w:rsidP="00875B01">
            <w:pPr>
              <w:ind w:left="566"/>
            </w:pPr>
            <w:r>
              <w:rPr>
                <w:rStyle w:val="HTML-idzet"/>
                <w:i w:val="0"/>
                <w:color w:val="0000FF"/>
                <w:sz w:val="24"/>
                <w:szCs w:val="24"/>
              </w:rPr>
              <w:fldChar w:fldCharType="end"/>
            </w:r>
          </w:p>
          <w:p w:rsidR="00CB4FC7" w:rsidRPr="00C56868" w:rsidRDefault="00323DE9" w:rsidP="00875B01">
            <w:pPr>
              <w:pStyle w:val="Listaszerbekezds"/>
              <w:widowControl w:val="0"/>
              <w:numPr>
                <w:ilvl w:val="0"/>
                <w:numId w:val="3"/>
              </w:numPr>
              <w:ind w:left="566" w:hanging="284"/>
              <w:rPr>
                <w:color w:val="292929"/>
                <w:sz w:val="24"/>
                <w:szCs w:val="24"/>
              </w:rPr>
            </w:pPr>
            <w:r w:rsidRPr="006E01A1">
              <w:rPr>
                <w:sz w:val="24"/>
                <w:szCs w:val="24"/>
              </w:rPr>
              <w:t xml:space="preserve">Ronald S. </w:t>
            </w:r>
            <w:proofErr w:type="spellStart"/>
            <w:r w:rsidRPr="006E01A1">
              <w:rPr>
                <w:sz w:val="24"/>
                <w:szCs w:val="24"/>
              </w:rPr>
              <w:t>Burt</w:t>
            </w:r>
            <w:proofErr w:type="spellEnd"/>
            <w:r w:rsidRPr="006E01A1">
              <w:rPr>
                <w:sz w:val="24"/>
                <w:szCs w:val="24"/>
              </w:rPr>
              <w:t xml:space="preserve"> (2004) </w:t>
            </w:r>
            <w:proofErr w:type="spellStart"/>
            <w:r w:rsidRPr="006E01A1">
              <w:rPr>
                <w:sz w:val="24"/>
                <w:szCs w:val="24"/>
              </w:rPr>
              <w:t>Structural</w:t>
            </w:r>
            <w:proofErr w:type="spellEnd"/>
            <w:r w:rsidRPr="006E01A1">
              <w:rPr>
                <w:sz w:val="24"/>
                <w:szCs w:val="24"/>
              </w:rPr>
              <w:t xml:space="preserve"> </w:t>
            </w:r>
            <w:proofErr w:type="spellStart"/>
            <w:r w:rsidRPr="006E01A1">
              <w:rPr>
                <w:sz w:val="24"/>
                <w:szCs w:val="24"/>
              </w:rPr>
              <w:t>Holes</w:t>
            </w:r>
            <w:proofErr w:type="spellEnd"/>
            <w:r w:rsidRPr="006E01A1">
              <w:rPr>
                <w:sz w:val="24"/>
                <w:szCs w:val="24"/>
              </w:rPr>
              <w:t xml:space="preserve"> and Good </w:t>
            </w:r>
            <w:proofErr w:type="spellStart"/>
            <w:r w:rsidRPr="006E01A1">
              <w:rPr>
                <w:sz w:val="24"/>
                <w:szCs w:val="24"/>
              </w:rPr>
              <w:t>Ideas</w:t>
            </w:r>
            <w:proofErr w:type="spellEnd"/>
            <w:r w:rsidRPr="006E01A1">
              <w:rPr>
                <w:sz w:val="24"/>
                <w:szCs w:val="24"/>
              </w:rPr>
              <w:t xml:space="preserve">. </w:t>
            </w:r>
            <w:r w:rsidRPr="006E01A1">
              <w:rPr>
                <w:rStyle w:val="HTML-idzet"/>
                <w:sz w:val="24"/>
                <w:szCs w:val="24"/>
              </w:rPr>
              <w:t xml:space="preserve">American Journal of </w:t>
            </w:r>
            <w:proofErr w:type="spellStart"/>
            <w:r w:rsidRPr="006E01A1">
              <w:rPr>
                <w:rStyle w:val="HTML-idzet"/>
                <w:sz w:val="24"/>
                <w:szCs w:val="24"/>
              </w:rPr>
              <w:t>Sociology</w:t>
            </w:r>
            <w:proofErr w:type="spellEnd"/>
            <w:r w:rsidRPr="006E01A1">
              <w:rPr>
                <w:sz w:val="24"/>
                <w:szCs w:val="24"/>
              </w:rPr>
              <w:t xml:space="preserve">, </w:t>
            </w:r>
            <w:proofErr w:type="gramStart"/>
            <w:r w:rsidRPr="006E01A1">
              <w:rPr>
                <w:sz w:val="24"/>
                <w:szCs w:val="24"/>
              </w:rPr>
              <w:t>110(</w:t>
            </w:r>
            <w:proofErr w:type="gramEnd"/>
            <w:r w:rsidRPr="006E01A1">
              <w:rPr>
                <w:sz w:val="24"/>
                <w:szCs w:val="24"/>
              </w:rPr>
              <w:t xml:space="preserve">2): 349-399.  </w:t>
            </w:r>
            <w:hyperlink r:id="rId8" w:anchor="metadata_info_tab_contents" w:history="1">
              <w:r w:rsidR="006E01A1" w:rsidRPr="0024798C">
                <w:rPr>
                  <w:rStyle w:val="Hiperhivatkozs"/>
                  <w:sz w:val="24"/>
                  <w:szCs w:val="24"/>
                </w:rPr>
                <w:t>https://www.jstor.org/stable/10.1086/421787?seq=1#metadata_info_tab_contents</w:t>
              </w:r>
            </w:hyperlink>
          </w:p>
          <w:p w:rsidR="00C56868" w:rsidRPr="00C56868" w:rsidRDefault="00C56868" w:rsidP="00875B01">
            <w:pPr>
              <w:pStyle w:val="Listaszerbekezds"/>
              <w:ind w:left="566"/>
              <w:rPr>
                <w:color w:val="292929"/>
                <w:sz w:val="24"/>
                <w:szCs w:val="24"/>
              </w:rPr>
            </w:pPr>
          </w:p>
          <w:p w:rsidR="00C56868" w:rsidRPr="003A35E6" w:rsidRDefault="00C56868" w:rsidP="00875B01">
            <w:pPr>
              <w:pStyle w:val="Listaszerbekezds"/>
              <w:widowControl w:val="0"/>
              <w:numPr>
                <w:ilvl w:val="0"/>
                <w:numId w:val="3"/>
              </w:numPr>
              <w:ind w:left="566" w:hanging="284"/>
              <w:rPr>
                <w:color w:val="292929"/>
                <w:sz w:val="24"/>
                <w:szCs w:val="24"/>
              </w:rPr>
            </w:pPr>
            <w:r w:rsidRPr="003A35E6">
              <w:rPr>
                <w:color w:val="292929"/>
                <w:sz w:val="24"/>
                <w:szCs w:val="24"/>
              </w:rPr>
              <w:t xml:space="preserve">Daniel </w:t>
            </w:r>
            <w:proofErr w:type="spellStart"/>
            <w:r w:rsidRPr="003A35E6">
              <w:rPr>
                <w:color w:val="292929"/>
                <w:sz w:val="24"/>
                <w:szCs w:val="24"/>
              </w:rPr>
              <w:t>Beunza</w:t>
            </w:r>
            <w:proofErr w:type="spellEnd"/>
            <w:r w:rsidRPr="003A35E6">
              <w:rPr>
                <w:color w:val="292929"/>
                <w:sz w:val="24"/>
                <w:szCs w:val="24"/>
              </w:rPr>
              <w:t>, David Stark (2004) ’</w:t>
            </w:r>
            <w:proofErr w:type="spellStart"/>
            <w:r w:rsidRPr="003A35E6">
              <w:rPr>
                <w:sz w:val="24"/>
                <w:szCs w:val="24"/>
              </w:rPr>
              <w:t>Tools</w:t>
            </w:r>
            <w:proofErr w:type="spellEnd"/>
            <w:r w:rsidRPr="003A35E6">
              <w:rPr>
                <w:sz w:val="24"/>
                <w:szCs w:val="24"/>
              </w:rPr>
              <w:t xml:space="preserve"> of </w:t>
            </w:r>
            <w:proofErr w:type="spellStart"/>
            <w:r w:rsidRPr="003A35E6">
              <w:rPr>
                <w:sz w:val="24"/>
                <w:szCs w:val="24"/>
              </w:rPr>
              <w:t>the</w:t>
            </w:r>
            <w:proofErr w:type="spellEnd"/>
            <w:r w:rsidRPr="003A35E6">
              <w:rPr>
                <w:sz w:val="24"/>
                <w:szCs w:val="24"/>
              </w:rPr>
              <w:t xml:space="preserve"> Trade: The </w:t>
            </w:r>
            <w:proofErr w:type="spellStart"/>
            <w:r w:rsidRPr="003A35E6">
              <w:rPr>
                <w:sz w:val="24"/>
                <w:szCs w:val="24"/>
              </w:rPr>
              <w:t>Socio-Technology</w:t>
            </w:r>
            <w:proofErr w:type="spellEnd"/>
            <w:r w:rsidRPr="003A35E6">
              <w:rPr>
                <w:sz w:val="24"/>
                <w:szCs w:val="24"/>
              </w:rPr>
              <w:t xml:space="preserve"> of </w:t>
            </w:r>
            <w:proofErr w:type="spellStart"/>
            <w:r w:rsidRPr="003A35E6">
              <w:rPr>
                <w:sz w:val="24"/>
                <w:szCs w:val="24"/>
              </w:rPr>
              <w:t>Arbitrage</w:t>
            </w:r>
            <w:proofErr w:type="spellEnd"/>
            <w:r w:rsidRPr="003A35E6">
              <w:rPr>
                <w:sz w:val="24"/>
                <w:szCs w:val="24"/>
              </w:rPr>
              <w:t xml:space="preserve"> </w:t>
            </w:r>
            <w:proofErr w:type="spellStart"/>
            <w:r w:rsidRPr="003A35E6">
              <w:rPr>
                <w:sz w:val="24"/>
                <w:szCs w:val="24"/>
              </w:rPr>
              <w:t>in</w:t>
            </w:r>
            <w:proofErr w:type="spellEnd"/>
            <w:r w:rsidRPr="003A35E6">
              <w:rPr>
                <w:sz w:val="24"/>
                <w:szCs w:val="24"/>
              </w:rPr>
              <w:t xml:space="preserve"> a Wall Street </w:t>
            </w:r>
            <w:proofErr w:type="spellStart"/>
            <w:r w:rsidRPr="003A35E6">
              <w:rPr>
                <w:sz w:val="24"/>
                <w:szCs w:val="24"/>
              </w:rPr>
              <w:t>Trading</w:t>
            </w:r>
            <w:proofErr w:type="spellEnd"/>
            <w:r w:rsidRPr="003A35E6">
              <w:rPr>
                <w:sz w:val="24"/>
                <w:szCs w:val="24"/>
              </w:rPr>
              <w:t xml:space="preserve"> </w:t>
            </w:r>
            <w:proofErr w:type="spellStart"/>
            <w:r w:rsidRPr="003A35E6">
              <w:rPr>
                <w:sz w:val="24"/>
                <w:szCs w:val="24"/>
              </w:rPr>
              <w:t>Room</w:t>
            </w:r>
            <w:proofErr w:type="spellEnd"/>
            <w:r w:rsidRPr="003A35E6">
              <w:rPr>
                <w:sz w:val="24"/>
                <w:szCs w:val="24"/>
              </w:rPr>
              <w:t xml:space="preserve">.’ </w:t>
            </w:r>
            <w:proofErr w:type="spellStart"/>
            <w:r w:rsidRPr="003A35E6">
              <w:rPr>
                <w:i/>
                <w:sz w:val="24"/>
                <w:szCs w:val="24"/>
              </w:rPr>
              <w:t>Industrial</w:t>
            </w:r>
            <w:proofErr w:type="spellEnd"/>
            <w:r w:rsidRPr="003A35E6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3A35E6">
              <w:rPr>
                <w:i/>
                <w:sz w:val="24"/>
                <w:szCs w:val="24"/>
              </w:rPr>
              <w:t>Corpotrae</w:t>
            </w:r>
            <w:proofErr w:type="spellEnd"/>
            <w:r w:rsidRPr="003A35E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A35E6">
              <w:rPr>
                <w:i/>
                <w:sz w:val="24"/>
                <w:szCs w:val="24"/>
              </w:rPr>
              <w:t>Change</w:t>
            </w:r>
            <w:proofErr w:type="spellEnd"/>
            <w:r w:rsidRPr="003A35E6">
              <w:rPr>
                <w:sz w:val="24"/>
                <w:szCs w:val="24"/>
              </w:rPr>
              <w:t xml:space="preserve">, </w:t>
            </w:r>
            <w:proofErr w:type="gramStart"/>
            <w:r w:rsidR="003A35E6" w:rsidRPr="003A35E6">
              <w:rPr>
                <w:sz w:val="24"/>
                <w:szCs w:val="24"/>
              </w:rPr>
              <w:t>13(</w:t>
            </w:r>
            <w:proofErr w:type="gramEnd"/>
            <w:r w:rsidR="003A35E6" w:rsidRPr="003A35E6">
              <w:rPr>
                <w:sz w:val="24"/>
                <w:szCs w:val="24"/>
              </w:rPr>
              <w:t>2):</w:t>
            </w:r>
            <w:r w:rsidR="003A35E6">
              <w:rPr>
                <w:sz w:val="24"/>
                <w:szCs w:val="24"/>
              </w:rPr>
              <w:t xml:space="preserve"> </w:t>
            </w:r>
            <w:r w:rsidR="003A35E6" w:rsidRPr="003A35E6">
              <w:rPr>
                <w:sz w:val="24"/>
                <w:szCs w:val="24"/>
              </w:rPr>
              <w:t>369-400.</w:t>
            </w:r>
            <w:r w:rsidR="003A35E6">
              <w:rPr>
                <w:sz w:val="24"/>
                <w:szCs w:val="24"/>
              </w:rPr>
              <w:t xml:space="preserve"> </w:t>
            </w:r>
            <w:hyperlink r:id="rId9" w:history="1">
              <w:r w:rsidRPr="003A35E6">
                <w:rPr>
                  <w:rStyle w:val="Hiperhivatkozs"/>
                  <w:sz w:val="24"/>
                  <w:szCs w:val="24"/>
                </w:rPr>
                <w:t>https://www.researchgate.net/publication/5212484_Tools_of_the_Trade_The_Socio-Technology_of_Arbitrage_in_a_Wall_Street_Trading_Room</w:t>
              </w:r>
            </w:hyperlink>
          </w:p>
          <w:p w:rsidR="00C56868" w:rsidRPr="00C56868" w:rsidRDefault="00C56868" w:rsidP="00875B01">
            <w:pPr>
              <w:widowControl w:val="0"/>
              <w:ind w:left="566"/>
              <w:rPr>
                <w:color w:val="292929"/>
                <w:sz w:val="24"/>
                <w:szCs w:val="24"/>
              </w:rPr>
            </w:pPr>
          </w:p>
          <w:p w:rsidR="006E01A1" w:rsidRPr="003A35E6" w:rsidRDefault="006E01A1" w:rsidP="00875B01">
            <w:pPr>
              <w:widowControl w:val="0"/>
              <w:rPr>
                <w:color w:val="292929"/>
                <w:sz w:val="24"/>
                <w:szCs w:val="24"/>
              </w:rPr>
            </w:pPr>
          </w:p>
        </w:tc>
      </w:tr>
    </w:tbl>
    <w:p w:rsidR="008D105C" w:rsidRDefault="00AE22F9"/>
    <w:sectPr w:rsidR="008D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40F75"/>
    <w:multiLevelType w:val="hybridMultilevel"/>
    <w:tmpl w:val="60A294F2"/>
    <w:lvl w:ilvl="0" w:tplc="EF58881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55A016C1"/>
    <w:multiLevelType w:val="hybridMultilevel"/>
    <w:tmpl w:val="38684496"/>
    <w:lvl w:ilvl="0" w:tplc="DA023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C61D9"/>
    <w:multiLevelType w:val="hybridMultilevel"/>
    <w:tmpl w:val="12B4E9E2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D7"/>
    <w:rsid w:val="000247A9"/>
    <w:rsid w:val="000412FB"/>
    <w:rsid w:val="001B2A03"/>
    <w:rsid w:val="001D204A"/>
    <w:rsid w:val="001F39D3"/>
    <w:rsid w:val="00323DE9"/>
    <w:rsid w:val="003A35E6"/>
    <w:rsid w:val="004375FB"/>
    <w:rsid w:val="004D5ED7"/>
    <w:rsid w:val="004F0A3C"/>
    <w:rsid w:val="006A489D"/>
    <w:rsid w:val="006C2C24"/>
    <w:rsid w:val="006E01A1"/>
    <w:rsid w:val="00760DCC"/>
    <w:rsid w:val="007C0C8F"/>
    <w:rsid w:val="00845F12"/>
    <w:rsid w:val="00875B01"/>
    <w:rsid w:val="008F04B0"/>
    <w:rsid w:val="009A5D5E"/>
    <w:rsid w:val="009E5F66"/>
    <w:rsid w:val="00AB0C92"/>
    <w:rsid w:val="00AE22F9"/>
    <w:rsid w:val="00B66838"/>
    <w:rsid w:val="00C15B97"/>
    <w:rsid w:val="00C56868"/>
    <w:rsid w:val="00CB4FC7"/>
    <w:rsid w:val="00CF72D6"/>
    <w:rsid w:val="00D101C4"/>
    <w:rsid w:val="00D2334F"/>
    <w:rsid w:val="00E42C43"/>
    <w:rsid w:val="00FB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23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B4F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link w:val="Cmsor4Char"/>
    <w:uiPriority w:val="9"/>
    <w:qFormat/>
    <w:rsid w:val="008F04B0"/>
    <w:pPr>
      <w:spacing w:before="100" w:beforeAutospacing="1" w:after="100" w:afterAutospacing="1"/>
      <w:outlineLvl w:val="3"/>
    </w:pPr>
    <w:rPr>
      <w:b/>
      <w:bCs/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FB354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F04B0"/>
    <w:rPr>
      <w:color w:val="0000FF" w:themeColor="hyperlink"/>
      <w:u w:val="single"/>
    </w:rPr>
  </w:style>
  <w:style w:type="character" w:customStyle="1" w:styleId="Cmsor4Char">
    <w:name w:val="Címsor 4 Char"/>
    <w:basedOn w:val="Bekezdsalapbettpusa"/>
    <w:link w:val="Cmsor4"/>
    <w:uiPriority w:val="9"/>
    <w:rsid w:val="008F04B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CB4FC7"/>
    <w:rPr>
      <w:color w:val="800080" w:themeColor="followed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B4FC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customStyle="1" w:styleId="h4-alias">
    <w:name w:val="h4-alias"/>
    <w:basedOn w:val="Bekezdsalapbettpusa"/>
    <w:rsid w:val="00CB4FC7"/>
  </w:style>
  <w:style w:type="character" w:customStyle="1" w:styleId="block">
    <w:name w:val="block"/>
    <w:basedOn w:val="Bekezdsalapbettpusa"/>
    <w:rsid w:val="00CB4FC7"/>
  </w:style>
  <w:style w:type="character" w:customStyle="1" w:styleId="Cmsor1Char">
    <w:name w:val="Címsor 1 Char"/>
    <w:basedOn w:val="Bekezdsalapbettpusa"/>
    <w:link w:val="Cmsor1"/>
    <w:uiPriority w:val="9"/>
    <w:rsid w:val="00323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a-size-large">
    <w:name w:val="a-size-large"/>
    <w:basedOn w:val="Bekezdsalapbettpusa"/>
    <w:rsid w:val="00323DE9"/>
  </w:style>
  <w:style w:type="character" w:styleId="HTML-idzet">
    <w:name w:val="HTML Cite"/>
    <w:basedOn w:val="Bekezdsalapbettpusa"/>
    <w:uiPriority w:val="99"/>
    <w:semiHidden/>
    <w:unhideWhenUsed/>
    <w:rsid w:val="00323D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23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B4F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link w:val="Cmsor4Char"/>
    <w:uiPriority w:val="9"/>
    <w:qFormat/>
    <w:rsid w:val="008F04B0"/>
    <w:pPr>
      <w:spacing w:before="100" w:beforeAutospacing="1" w:after="100" w:afterAutospacing="1"/>
      <w:outlineLvl w:val="3"/>
    </w:pPr>
    <w:rPr>
      <w:b/>
      <w:bCs/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FB354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F04B0"/>
    <w:rPr>
      <w:color w:val="0000FF" w:themeColor="hyperlink"/>
      <w:u w:val="single"/>
    </w:rPr>
  </w:style>
  <w:style w:type="character" w:customStyle="1" w:styleId="Cmsor4Char">
    <w:name w:val="Címsor 4 Char"/>
    <w:basedOn w:val="Bekezdsalapbettpusa"/>
    <w:link w:val="Cmsor4"/>
    <w:uiPriority w:val="9"/>
    <w:rsid w:val="008F04B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CB4FC7"/>
    <w:rPr>
      <w:color w:val="800080" w:themeColor="followed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B4FC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customStyle="1" w:styleId="h4-alias">
    <w:name w:val="h4-alias"/>
    <w:basedOn w:val="Bekezdsalapbettpusa"/>
    <w:rsid w:val="00CB4FC7"/>
  </w:style>
  <w:style w:type="character" w:customStyle="1" w:styleId="block">
    <w:name w:val="block"/>
    <w:basedOn w:val="Bekezdsalapbettpusa"/>
    <w:rsid w:val="00CB4FC7"/>
  </w:style>
  <w:style w:type="character" w:customStyle="1" w:styleId="Cmsor1Char">
    <w:name w:val="Címsor 1 Char"/>
    <w:basedOn w:val="Bekezdsalapbettpusa"/>
    <w:link w:val="Cmsor1"/>
    <w:uiPriority w:val="9"/>
    <w:rsid w:val="00323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a-size-large">
    <w:name w:val="a-size-large"/>
    <w:basedOn w:val="Bekezdsalapbettpusa"/>
    <w:rsid w:val="00323DE9"/>
  </w:style>
  <w:style w:type="character" w:styleId="HTML-idzet">
    <w:name w:val="HTML Cite"/>
    <w:basedOn w:val="Bekezdsalapbettpusa"/>
    <w:uiPriority w:val="99"/>
    <w:semiHidden/>
    <w:unhideWhenUsed/>
    <w:rsid w:val="00323D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0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7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2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stor.org/stable/10.1086/421787?seq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nap.stanford.edu/class/cs224w-readings/milgram67smallworl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stor.org/stable/2776392?seq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ublication/5212484_Tools_of_the_Trade_The_Socio-Technology_of_Arbitrage_in_a_Wall_Street_Trading_Ro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Nemes Katalin</cp:lastModifiedBy>
  <cp:revision>4</cp:revision>
  <dcterms:created xsi:type="dcterms:W3CDTF">2019-07-08T17:37:00Z</dcterms:created>
  <dcterms:modified xsi:type="dcterms:W3CDTF">2019-07-09T09:00:00Z</dcterms:modified>
</cp:coreProperties>
</file>