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801E8D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801E8D" w:rsidRDefault="004D5ED7" w:rsidP="00810B34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801E8D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801E8D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5058EC" w:rsidRPr="00801E8D">
              <w:rPr>
                <w:b/>
                <w:bCs/>
                <w:sz w:val="24"/>
                <w:szCs w:val="24"/>
                <w:lang w:val="en-GB"/>
              </w:rPr>
              <w:t>Present-Day English 1: Phonetics and Phonology, ERPB-BAN 2112</w:t>
            </w:r>
          </w:p>
        </w:tc>
      </w:tr>
      <w:tr w:rsidR="004D5ED7" w:rsidRPr="00801E8D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801E8D" w:rsidRDefault="004D5ED7" w:rsidP="005E43B0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801E8D">
              <w:rPr>
                <w:bCs/>
                <w:i/>
                <w:sz w:val="24"/>
                <w:lang w:val="en-GB"/>
              </w:rPr>
              <w:t>Instructor’s Name</w:t>
            </w:r>
            <w:r w:rsidRPr="00801E8D">
              <w:rPr>
                <w:bCs/>
                <w:sz w:val="24"/>
                <w:lang w:val="en-GB"/>
              </w:rPr>
              <w:t xml:space="preserve">: </w:t>
            </w:r>
            <w:r w:rsidR="005E43B0">
              <w:rPr>
                <w:bCs/>
                <w:sz w:val="24"/>
                <w:lang w:val="en-GB"/>
              </w:rPr>
              <w:t xml:space="preserve">Andrea </w:t>
            </w:r>
            <w:proofErr w:type="spellStart"/>
            <w:r w:rsidR="005E43B0">
              <w:rPr>
                <w:bCs/>
                <w:sz w:val="24"/>
                <w:lang w:val="en-GB"/>
              </w:rPr>
              <w:t>Bölcskei</w:t>
            </w:r>
            <w:proofErr w:type="spellEnd"/>
          </w:p>
        </w:tc>
      </w:tr>
      <w:tr w:rsidR="004D5ED7" w:rsidRPr="00801E8D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801E8D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801E8D">
              <w:rPr>
                <w:bCs/>
                <w:i/>
                <w:sz w:val="24"/>
                <w:lang w:val="en-GB"/>
              </w:rPr>
              <w:t>Instructor’s Email Address</w:t>
            </w:r>
            <w:r w:rsidRPr="00801E8D">
              <w:rPr>
                <w:bCs/>
                <w:sz w:val="24"/>
                <w:lang w:val="en-GB"/>
              </w:rPr>
              <w:t xml:space="preserve">: </w:t>
            </w:r>
            <w:r w:rsidR="005E43B0">
              <w:rPr>
                <w:bCs/>
                <w:sz w:val="24"/>
                <w:lang w:val="en-GB"/>
              </w:rPr>
              <w:t>bolcskei.</w:t>
            </w:r>
            <w:bookmarkStart w:id="0" w:name="_GoBack"/>
            <w:bookmarkEnd w:id="0"/>
            <w:r w:rsidR="005058EC" w:rsidRPr="00801E8D">
              <w:rPr>
                <w:bCs/>
                <w:sz w:val="24"/>
                <w:lang w:val="en-GB"/>
              </w:rPr>
              <w:t>andrea@kre.hu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801E8D" w:rsidTr="004D5ED7">
              <w:tc>
                <w:tcPr>
                  <w:tcW w:w="2154" w:type="dxa"/>
                  <w:shd w:val="clear" w:color="auto" w:fill="auto"/>
                </w:tcPr>
                <w:p w:rsidR="004D5ED7" w:rsidRPr="00801E8D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01E8D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801E8D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01E8D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Pr="00801E8D">
                    <w:rPr>
                      <w:b/>
                      <w:bCs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801E8D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01E8D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58EC" w:rsidRPr="00801E8D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01E8D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801E8D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01E8D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01E8D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01E8D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801E8D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801E8D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58EC" w:rsidRPr="00801E8D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801E8D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801E8D" w:rsidTr="004D5ED7">
        <w:trPr>
          <w:cantSplit/>
          <w:trHeight w:val="2116"/>
        </w:trPr>
        <w:tc>
          <w:tcPr>
            <w:tcW w:w="9497" w:type="dxa"/>
          </w:tcPr>
          <w:p w:rsidR="004D5ED7" w:rsidRPr="00801E8D" w:rsidRDefault="004D5ED7" w:rsidP="00810B34">
            <w:pPr>
              <w:rPr>
                <w:b/>
                <w:sz w:val="24"/>
                <w:lang w:val="en-GB"/>
              </w:rPr>
            </w:pPr>
            <w:r w:rsidRPr="00801E8D">
              <w:rPr>
                <w:b/>
                <w:sz w:val="24"/>
                <w:lang w:val="en-GB"/>
              </w:rPr>
              <w:t>Course Description:</w:t>
            </w:r>
          </w:p>
          <w:p w:rsidR="004D5ED7" w:rsidRPr="00801E8D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</w:p>
          <w:p w:rsidR="004D5ED7" w:rsidRPr="00801E8D" w:rsidRDefault="005058EC" w:rsidP="00810B3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801E8D">
              <w:rPr>
                <w:sz w:val="24"/>
                <w:szCs w:val="24"/>
                <w:lang w:val="en-GB"/>
              </w:rPr>
              <w:t xml:space="preserve">The aim of this course is to introduce the terminology and basics of British Received Pronunciation (segmental inventory, processes, letter-to-sound regularities), to provide practice in analysing data and in reading and doing phonemic transcription using the </w:t>
            </w:r>
            <w:proofErr w:type="spellStart"/>
            <w:r w:rsidRPr="00801E8D">
              <w:rPr>
                <w:sz w:val="24"/>
                <w:szCs w:val="24"/>
                <w:lang w:val="en-GB"/>
              </w:rPr>
              <w:t>Gimsonian</w:t>
            </w:r>
            <w:proofErr w:type="spellEnd"/>
            <w:r w:rsidRPr="00801E8D">
              <w:rPr>
                <w:sz w:val="24"/>
                <w:szCs w:val="24"/>
                <w:lang w:val="en-GB"/>
              </w:rPr>
              <w:t xml:space="preserve"> IPA. Assessment is based on two in-class tests and active participation. Students are allowed three absences during the term.</w:t>
            </w:r>
          </w:p>
        </w:tc>
      </w:tr>
      <w:tr w:rsidR="004D5ED7" w:rsidRPr="00801E8D" w:rsidTr="004D5ED7">
        <w:trPr>
          <w:cantSplit/>
          <w:trHeight w:val="315"/>
        </w:trPr>
        <w:tc>
          <w:tcPr>
            <w:tcW w:w="9497" w:type="dxa"/>
          </w:tcPr>
          <w:p w:rsidR="004D5ED7" w:rsidRPr="00801E8D" w:rsidRDefault="004D5ED7" w:rsidP="00810B34">
            <w:pPr>
              <w:rPr>
                <w:b/>
                <w:sz w:val="24"/>
                <w:lang w:val="en-GB"/>
              </w:rPr>
            </w:pPr>
            <w:r w:rsidRPr="00801E8D">
              <w:rPr>
                <w:b/>
                <w:sz w:val="24"/>
                <w:lang w:val="en-GB"/>
              </w:rPr>
              <w:t>Bibliography:</w:t>
            </w:r>
          </w:p>
          <w:p w:rsidR="004D5ED7" w:rsidRPr="00801E8D" w:rsidRDefault="004D5ED7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5058EC" w:rsidRPr="00801E8D" w:rsidRDefault="005058EC" w:rsidP="005058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801E8D">
              <w:rPr>
                <w:color w:val="000000"/>
                <w:sz w:val="20"/>
                <w:szCs w:val="20"/>
                <w:lang w:val="en-GB"/>
              </w:rPr>
              <w:t xml:space="preserve">Charles W. </w:t>
            </w:r>
            <w:proofErr w:type="spellStart"/>
            <w:r w:rsidRPr="00801E8D">
              <w:rPr>
                <w:color w:val="000000"/>
                <w:sz w:val="20"/>
                <w:szCs w:val="20"/>
                <w:lang w:val="en-GB"/>
              </w:rPr>
              <w:t>Kreidler</w:t>
            </w:r>
            <w:proofErr w:type="spellEnd"/>
            <w:r w:rsidRPr="00801E8D">
              <w:rPr>
                <w:color w:val="000000"/>
                <w:sz w:val="20"/>
                <w:szCs w:val="20"/>
                <w:lang w:val="en-GB"/>
              </w:rPr>
              <w:t xml:space="preserve"> (2004): </w:t>
            </w:r>
            <w:r w:rsidRPr="00801E8D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The Pronunciation of English: A Course Book </w:t>
            </w:r>
            <w:r w:rsidRPr="00801E8D">
              <w:rPr>
                <w:color w:val="000000"/>
                <w:sz w:val="20"/>
                <w:szCs w:val="20"/>
                <w:lang w:val="en-GB"/>
              </w:rPr>
              <w:t>(2nd ed.). Blackwell, Oxford UK and Cambridge USA.</w:t>
            </w:r>
          </w:p>
          <w:p w:rsidR="005058EC" w:rsidRPr="005058EC" w:rsidRDefault="005058EC" w:rsidP="005058EC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  <w:lang w:val="en-GB"/>
              </w:rPr>
            </w:pPr>
            <w:proofErr w:type="spellStart"/>
            <w:r w:rsidRPr="005058EC">
              <w:rPr>
                <w:color w:val="000000"/>
                <w:lang w:val="en-GB"/>
              </w:rPr>
              <w:t>Balogné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Bérces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Katalin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és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Szentgyörgyi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Szilárd</w:t>
            </w:r>
            <w:proofErr w:type="spellEnd"/>
            <w:r w:rsidRPr="005058EC">
              <w:rPr>
                <w:color w:val="000000"/>
                <w:lang w:val="en-GB"/>
              </w:rPr>
              <w:t xml:space="preserve"> (2006): </w:t>
            </w:r>
            <w:r w:rsidRPr="005058EC">
              <w:rPr>
                <w:i/>
                <w:iCs/>
                <w:color w:val="000000"/>
                <w:lang w:val="en-GB"/>
              </w:rPr>
              <w:t>The Pronunciation of English</w:t>
            </w:r>
            <w:r w:rsidRPr="005058EC">
              <w:rPr>
                <w:color w:val="000000"/>
                <w:lang w:val="en-GB"/>
              </w:rPr>
              <w:t xml:space="preserve"> [http://mek.oszk.hu/04900/04910/index.phtml]</w:t>
            </w:r>
          </w:p>
          <w:p w:rsidR="005058EC" w:rsidRPr="005058EC" w:rsidRDefault="005058EC" w:rsidP="005058EC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  <w:lang w:val="en-GB"/>
              </w:rPr>
            </w:pPr>
            <w:r w:rsidRPr="005058EC">
              <w:rPr>
                <w:color w:val="000000"/>
                <w:lang w:val="en-GB"/>
              </w:rPr>
              <w:t xml:space="preserve">Peng, Long (2018): </w:t>
            </w:r>
            <w:proofErr w:type="spellStart"/>
            <w:r w:rsidRPr="005058EC">
              <w:rPr>
                <w:i/>
                <w:iCs/>
                <w:color w:val="000000"/>
                <w:lang w:val="en-GB"/>
              </w:rPr>
              <w:t>Analyzing</w:t>
            </w:r>
            <w:proofErr w:type="spellEnd"/>
            <w:r w:rsidRPr="005058EC">
              <w:rPr>
                <w:i/>
                <w:iCs/>
                <w:color w:val="000000"/>
                <w:lang w:val="en-GB"/>
              </w:rPr>
              <w:t xml:space="preserve"> Sound Patterns: An Introduction to Phonology.</w:t>
            </w:r>
            <w:r w:rsidRPr="005058EC">
              <w:rPr>
                <w:color w:val="000000"/>
                <w:lang w:val="en-GB"/>
              </w:rPr>
              <w:t xml:space="preserve"> Cambridge University Press. Cambridge, UK.</w:t>
            </w:r>
          </w:p>
          <w:p w:rsidR="004D5ED7" w:rsidRPr="00801E8D" w:rsidRDefault="005058EC" w:rsidP="00810B34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  <w:lang w:val="en-GB"/>
              </w:rPr>
            </w:pPr>
            <w:proofErr w:type="spellStart"/>
            <w:r w:rsidRPr="005058EC">
              <w:rPr>
                <w:color w:val="000000"/>
                <w:lang w:val="en-GB"/>
              </w:rPr>
              <w:t>Nádasdy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Ádám</w:t>
            </w:r>
            <w:proofErr w:type="spellEnd"/>
            <w:r w:rsidRPr="005058EC">
              <w:rPr>
                <w:color w:val="000000"/>
                <w:lang w:val="en-GB"/>
              </w:rPr>
              <w:t xml:space="preserve"> (2006): </w:t>
            </w:r>
            <w:r w:rsidRPr="005058EC">
              <w:rPr>
                <w:i/>
                <w:iCs/>
                <w:color w:val="000000"/>
                <w:lang w:val="en-GB"/>
              </w:rPr>
              <w:t>Background to English Pronunciation: Phonetics, Phonology, Spelling</w:t>
            </w:r>
            <w:r w:rsidRPr="005058EC">
              <w:rPr>
                <w:color w:val="000000"/>
                <w:lang w:val="en-GB"/>
              </w:rPr>
              <w:t xml:space="preserve">. </w:t>
            </w:r>
            <w:proofErr w:type="spellStart"/>
            <w:r w:rsidRPr="005058EC">
              <w:rPr>
                <w:color w:val="000000"/>
                <w:lang w:val="en-GB"/>
              </w:rPr>
              <w:t>Nemzeti</w:t>
            </w:r>
            <w:proofErr w:type="spellEnd"/>
            <w:r w:rsidRPr="005058EC">
              <w:rPr>
                <w:color w:val="000000"/>
                <w:lang w:val="en-GB"/>
              </w:rPr>
              <w:t xml:space="preserve"> </w:t>
            </w:r>
            <w:proofErr w:type="spellStart"/>
            <w:r w:rsidRPr="005058EC">
              <w:rPr>
                <w:color w:val="000000"/>
                <w:lang w:val="en-GB"/>
              </w:rPr>
              <w:t>Tankönyvkiadó</w:t>
            </w:r>
            <w:proofErr w:type="spellEnd"/>
            <w:r w:rsidRPr="005058EC">
              <w:rPr>
                <w:color w:val="000000"/>
                <w:lang w:val="en-GB"/>
              </w:rPr>
              <w:t>, Budapest.</w:t>
            </w:r>
          </w:p>
          <w:p w:rsidR="005058EC" w:rsidRPr="00801E8D" w:rsidRDefault="005058EC" w:rsidP="005058EC">
            <w:pPr>
              <w:ind w:left="720"/>
              <w:jc w:val="both"/>
              <w:textAlignment w:val="baseline"/>
              <w:rPr>
                <w:color w:val="000000"/>
                <w:lang w:val="en-GB"/>
              </w:rPr>
            </w:pPr>
          </w:p>
        </w:tc>
      </w:tr>
    </w:tbl>
    <w:p w:rsidR="008D105C" w:rsidRPr="00801E8D" w:rsidRDefault="005E43B0">
      <w:pPr>
        <w:rPr>
          <w:lang w:val="en-GB"/>
        </w:rPr>
      </w:pPr>
    </w:p>
    <w:sectPr w:rsidR="008D105C" w:rsidRPr="0080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721"/>
    <w:multiLevelType w:val="multilevel"/>
    <w:tmpl w:val="46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F0777"/>
    <w:multiLevelType w:val="multilevel"/>
    <w:tmpl w:val="1EE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3D295C"/>
    <w:rsid w:val="004D5ED7"/>
    <w:rsid w:val="005058EC"/>
    <w:rsid w:val="005B0CCE"/>
    <w:rsid w:val="005E43B0"/>
    <w:rsid w:val="006C2C24"/>
    <w:rsid w:val="00801E8D"/>
    <w:rsid w:val="00981580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86D"/>
  <w15:docId w15:val="{DE3CA6DC-796F-4B4D-9D6C-BA5F927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058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3</cp:revision>
  <dcterms:created xsi:type="dcterms:W3CDTF">2019-10-15T06:25:00Z</dcterms:created>
  <dcterms:modified xsi:type="dcterms:W3CDTF">2019-11-18T07:55:00Z</dcterms:modified>
</cp:coreProperties>
</file>