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B45280" w:rsidRPr="005B0B3C" w14:paraId="5A5CEB99" w14:textId="77777777" w:rsidTr="002007FE">
        <w:trPr>
          <w:gridAfter w:val="1"/>
          <w:wAfter w:w="2409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5BC338" w14:textId="77777777" w:rsidR="00B45280" w:rsidRPr="005B0B3C" w:rsidRDefault="00B45280" w:rsidP="002007FE">
            <w:pPr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(7</w:t>
            </w:r>
            <w:r w:rsidRPr="005B0B3C">
              <w:rPr>
                <w:b/>
                <w:sz w:val="22"/>
                <w:szCs w:val="22"/>
              </w:rPr>
              <w:t xml:space="preserve">.) Tantárgy </w:t>
            </w:r>
            <w:r>
              <w:rPr>
                <w:sz w:val="22"/>
                <w:szCs w:val="22"/>
              </w:rPr>
              <w:t>neve:</w:t>
            </w:r>
            <w:r w:rsidRPr="009514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1410">
              <w:rPr>
                <w:b/>
                <w:sz w:val="22"/>
                <w:szCs w:val="22"/>
              </w:rPr>
              <w:t>Hermeneutis</w:t>
            </w:r>
            <w:proofErr w:type="spellEnd"/>
            <w:r w:rsidRPr="00951410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951410">
              <w:rPr>
                <w:b/>
                <w:sz w:val="22"/>
                <w:szCs w:val="22"/>
              </w:rPr>
              <w:t>the</w:t>
            </w:r>
            <w:proofErr w:type="spellEnd"/>
            <w:r w:rsidRPr="00951410">
              <w:rPr>
                <w:b/>
                <w:sz w:val="22"/>
                <w:szCs w:val="22"/>
              </w:rPr>
              <w:t xml:space="preserve"> New </w:t>
            </w:r>
            <w:proofErr w:type="spellStart"/>
            <w:r w:rsidRPr="00951410">
              <w:rPr>
                <w:b/>
                <w:sz w:val="22"/>
                <w:szCs w:val="22"/>
              </w:rPr>
              <w:t>Testament</w:t>
            </w:r>
            <w:proofErr w:type="spellEnd"/>
          </w:p>
        </w:tc>
      </w:tr>
      <w:tr w:rsidR="00B45280" w:rsidRPr="005B0B3C" w14:paraId="27F75076" w14:textId="77777777" w:rsidTr="002007FE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C72586" w14:textId="77777777" w:rsidR="00B45280" w:rsidRPr="005B0B3C" w:rsidRDefault="00B45280" w:rsidP="002007F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 tantárgy </w:t>
            </w:r>
            <w:r w:rsidRPr="005B0B3C">
              <w:rPr>
                <w:b/>
                <w:sz w:val="22"/>
                <w:szCs w:val="22"/>
              </w:rPr>
              <w:t>besorolása</w:t>
            </w:r>
            <w:r w:rsidRPr="005B0B3C">
              <w:rPr>
                <w:sz w:val="22"/>
                <w:szCs w:val="22"/>
              </w:rPr>
              <w:t xml:space="preserve">: </w:t>
            </w:r>
            <w:r w:rsidRPr="00951410">
              <w:rPr>
                <w:b/>
                <w:sz w:val="22"/>
                <w:szCs w:val="22"/>
              </w:rPr>
              <w:t>kötelezően választható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5B0B3C">
              <w:rPr>
                <w:b/>
                <w:sz w:val="22"/>
                <w:szCs w:val="22"/>
              </w:rPr>
              <w:t>compulsory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B45280" w:rsidRPr="005B0B3C" w14:paraId="20859947" w14:textId="77777777" w:rsidTr="002007FE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D67CFB" w14:textId="77777777" w:rsidR="00B45280" w:rsidRPr="005B0B3C" w:rsidRDefault="00B45280" w:rsidP="002007FE">
            <w:pPr>
              <w:suppressAutoHyphens/>
              <w:spacing w:before="40"/>
              <w:jc w:val="both"/>
              <w:rPr>
                <w:sz w:val="22"/>
                <w:szCs w:val="22"/>
              </w:rPr>
            </w:pPr>
            <w:r w:rsidRPr="005B0B3C">
              <w:rPr>
                <w:b/>
                <w:sz w:val="22"/>
                <w:szCs w:val="22"/>
              </w:rPr>
              <w:t>A tantárgy elméleti vagy gyakorlati jellegének mértéke, „</w:t>
            </w:r>
            <w:r w:rsidRPr="005B0B3C">
              <w:rPr>
                <w:b/>
                <w:i/>
                <w:sz w:val="22"/>
                <w:szCs w:val="22"/>
              </w:rPr>
              <w:t>képzési karaktere</w:t>
            </w:r>
            <w:r w:rsidRPr="005B0B3C">
              <w:rPr>
                <w:b/>
                <w:sz w:val="22"/>
                <w:szCs w:val="22"/>
              </w:rPr>
              <w:t>”</w:t>
            </w:r>
            <w:r w:rsidRPr="005B0B3C">
              <w:rPr>
                <w:sz w:val="22"/>
                <w:szCs w:val="22"/>
              </w:rPr>
              <w:t xml:space="preserve"> </w:t>
            </w:r>
            <w:r w:rsidRPr="00951410">
              <w:rPr>
                <w:b/>
                <w:sz w:val="22"/>
                <w:szCs w:val="22"/>
              </w:rPr>
              <w:t>60-40</w:t>
            </w:r>
            <w:r w:rsidRPr="005B0B3C">
              <w:rPr>
                <w:b/>
                <w:sz w:val="22"/>
                <w:szCs w:val="22"/>
              </w:rPr>
              <w:t xml:space="preserve"> </w:t>
            </w:r>
            <w:r w:rsidRPr="005B0B3C">
              <w:rPr>
                <w:sz w:val="22"/>
                <w:szCs w:val="22"/>
              </w:rPr>
              <w:t>(kredit%)</w:t>
            </w:r>
          </w:p>
        </w:tc>
      </w:tr>
      <w:tr w:rsidR="00B45280" w:rsidRPr="005B0B3C" w14:paraId="17E648C6" w14:textId="77777777" w:rsidTr="002007FE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560871" w14:textId="77777777" w:rsidR="00B45280" w:rsidRPr="005B0B3C" w:rsidRDefault="00B45280" w:rsidP="002007F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 </w:t>
            </w:r>
            <w:r w:rsidRPr="005B0B3C">
              <w:rPr>
                <w:b/>
                <w:sz w:val="22"/>
                <w:szCs w:val="22"/>
              </w:rPr>
              <w:t>tanóra</w:t>
            </w:r>
            <w:r w:rsidRPr="005B0B3C">
              <w:rPr>
                <w:b/>
                <w:sz w:val="22"/>
                <w:szCs w:val="22"/>
                <w:vertAlign w:val="superscript"/>
              </w:rPr>
              <w:footnoteReference w:id="1"/>
            </w:r>
            <w:r w:rsidRPr="005B0B3C">
              <w:rPr>
                <w:b/>
                <w:sz w:val="22"/>
                <w:szCs w:val="22"/>
              </w:rPr>
              <w:t xml:space="preserve"> típusa</w:t>
            </w:r>
            <w:r w:rsidRPr="005B0B3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szem</w:t>
            </w:r>
            <w:r w:rsidRPr="00B743D8">
              <w:rPr>
                <w:sz w:val="22"/>
                <w:szCs w:val="22"/>
              </w:rPr>
              <w:t xml:space="preserve">. és </w:t>
            </w:r>
            <w:r w:rsidRPr="00B743D8">
              <w:rPr>
                <w:b/>
                <w:sz w:val="22"/>
                <w:szCs w:val="22"/>
              </w:rPr>
              <w:t>óraszáma</w:t>
            </w:r>
            <w:r w:rsidRPr="00B743D8">
              <w:rPr>
                <w:sz w:val="22"/>
                <w:szCs w:val="22"/>
              </w:rPr>
              <w:t xml:space="preserve">: </w:t>
            </w:r>
            <w:r w:rsidRPr="00B743D8">
              <w:rPr>
                <w:b/>
                <w:sz w:val="22"/>
                <w:szCs w:val="22"/>
              </w:rPr>
              <w:t xml:space="preserve">45 </w:t>
            </w:r>
            <w:r w:rsidRPr="00B743D8">
              <w:rPr>
                <w:sz w:val="22"/>
                <w:szCs w:val="22"/>
              </w:rPr>
              <w:t>az</w:t>
            </w:r>
            <w:r w:rsidRPr="005B0B3C">
              <w:rPr>
                <w:sz w:val="22"/>
                <w:szCs w:val="22"/>
              </w:rPr>
              <w:t xml:space="preserve"> adott </w:t>
            </w:r>
            <w:r w:rsidRPr="005B0B3C">
              <w:rPr>
                <w:b/>
                <w:sz w:val="22"/>
                <w:szCs w:val="22"/>
              </w:rPr>
              <w:t>félévben</w:t>
            </w:r>
            <w:r w:rsidRPr="005B0B3C">
              <w:rPr>
                <w:sz w:val="22"/>
                <w:szCs w:val="22"/>
              </w:rPr>
              <w:t>,</w:t>
            </w:r>
          </w:p>
          <w:p w14:paraId="3F8EB41D" w14:textId="77777777" w:rsidR="00B45280" w:rsidRPr="005B0B3C" w:rsidRDefault="00B45280" w:rsidP="002007F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>(</w:t>
            </w:r>
            <w:r w:rsidRPr="005B0B3C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5B0B3C">
              <w:rPr>
                <w:b/>
                <w:sz w:val="22"/>
                <w:szCs w:val="22"/>
              </w:rPr>
              <w:t>nyelve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8B4CC9">
              <w:rPr>
                <w:b/>
                <w:sz w:val="22"/>
                <w:szCs w:val="22"/>
                <w:highlight w:val="yellow"/>
              </w:rPr>
              <w:t>angol</w:t>
            </w:r>
            <w:r w:rsidRPr="008B4CC9">
              <w:rPr>
                <w:i/>
                <w:sz w:val="22"/>
                <w:szCs w:val="22"/>
                <w:highlight w:val="yellow"/>
              </w:rPr>
              <w:t xml:space="preserve"> (</w:t>
            </w:r>
            <w:r w:rsidRPr="008B4CC9">
              <w:rPr>
                <w:b/>
                <w:i/>
                <w:sz w:val="22"/>
                <w:szCs w:val="22"/>
                <w:highlight w:val="yellow"/>
              </w:rPr>
              <w:t>English)</w:t>
            </w:r>
            <w:r w:rsidRPr="005B0B3C">
              <w:rPr>
                <w:sz w:val="22"/>
                <w:szCs w:val="22"/>
              </w:rPr>
              <w:t xml:space="preserve"> </w:t>
            </w:r>
          </w:p>
          <w:p w14:paraId="60A086F0" w14:textId="77777777" w:rsidR="00B45280" w:rsidRPr="005B0B3C" w:rsidRDefault="00B45280" w:rsidP="002007F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Az adott ismeret átadásában alkalmazandó </w:t>
            </w:r>
            <w:r w:rsidRPr="005B0B3C">
              <w:rPr>
                <w:b/>
                <w:sz w:val="22"/>
                <w:szCs w:val="22"/>
              </w:rPr>
              <w:t>további</w:t>
            </w:r>
            <w:r w:rsidRPr="005B0B3C">
              <w:rPr>
                <w:sz w:val="22"/>
                <w:szCs w:val="22"/>
              </w:rPr>
              <w:t xml:space="preserve"> (</w:t>
            </w:r>
            <w:r w:rsidRPr="005B0B3C">
              <w:rPr>
                <w:i/>
                <w:sz w:val="22"/>
                <w:szCs w:val="22"/>
              </w:rPr>
              <w:t>sajátos</w:t>
            </w:r>
            <w:r w:rsidRPr="005B0B3C">
              <w:rPr>
                <w:sz w:val="22"/>
                <w:szCs w:val="22"/>
              </w:rPr>
              <w:t xml:space="preserve">) </w:t>
            </w:r>
            <w:r w:rsidRPr="005B0B3C">
              <w:rPr>
                <w:b/>
                <w:sz w:val="22"/>
                <w:szCs w:val="22"/>
              </w:rPr>
              <w:t>módok, jellemzők</w:t>
            </w:r>
            <w:r w:rsidRPr="005B0B3C">
              <w:rPr>
                <w:sz w:val="22"/>
                <w:szCs w:val="22"/>
              </w:rPr>
              <w:t>:</w:t>
            </w:r>
          </w:p>
          <w:p w14:paraId="09658D31" w14:textId="77777777" w:rsidR="00B45280" w:rsidRPr="005B0B3C" w:rsidRDefault="00B45280" w:rsidP="002007F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proofErr w:type="spellStart"/>
            <w:r w:rsidRPr="005B0B3C">
              <w:rPr>
                <w:sz w:val="22"/>
                <w:szCs w:val="22"/>
              </w:rPr>
              <w:t>Interactive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lecture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presentations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by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students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discussion</w:t>
            </w:r>
            <w:proofErr w:type="spellEnd"/>
            <w:r w:rsidRPr="005B0B3C">
              <w:rPr>
                <w:sz w:val="22"/>
                <w:szCs w:val="22"/>
              </w:rPr>
              <w:t xml:space="preserve"> of </w:t>
            </w:r>
            <w:proofErr w:type="spellStart"/>
            <w:r w:rsidRPr="005B0B3C">
              <w:rPr>
                <w:sz w:val="22"/>
                <w:szCs w:val="22"/>
              </w:rPr>
              <w:t>readings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research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paper</w:t>
            </w:r>
            <w:proofErr w:type="spellEnd"/>
          </w:p>
        </w:tc>
      </w:tr>
      <w:tr w:rsidR="00B45280" w:rsidRPr="005B0B3C" w14:paraId="2ADFF7AD" w14:textId="77777777" w:rsidTr="002007FE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82A1B4" w14:textId="77777777" w:rsidR="00B45280" w:rsidRPr="005B0B3C" w:rsidRDefault="00B45280" w:rsidP="002007FE">
            <w:pPr>
              <w:suppressAutoHyphens/>
              <w:spacing w:before="60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 </w:t>
            </w:r>
            <w:r w:rsidRPr="005B0B3C">
              <w:rPr>
                <w:b/>
                <w:sz w:val="22"/>
                <w:szCs w:val="22"/>
              </w:rPr>
              <w:t xml:space="preserve">számonkérés </w:t>
            </w:r>
            <w:r w:rsidRPr="005B0B3C">
              <w:rPr>
                <w:sz w:val="22"/>
                <w:szCs w:val="22"/>
              </w:rPr>
              <w:t>módja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 w:rsidRPr="005B0B3C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seminar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papers</w:t>
            </w:r>
            <w:proofErr w:type="spellEnd"/>
            <w:r w:rsidRPr="005B0B3C">
              <w:rPr>
                <w:sz w:val="22"/>
                <w:szCs w:val="22"/>
              </w:rPr>
              <w:t>)</w:t>
            </w:r>
          </w:p>
          <w:p w14:paraId="4682650F" w14:textId="77777777" w:rsidR="00B45280" w:rsidRPr="005B0B3C" w:rsidRDefault="00B45280" w:rsidP="002007FE">
            <w:pPr>
              <w:suppressAutoHyphens/>
              <w:spacing w:before="60"/>
              <w:rPr>
                <w:color w:val="000000"/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Az ismeretellenőrzésben alkalmazandó </w:t>
            </w:r>
            <w:r w:rsidRPr="005B0B3C">
              <w:rPr>
                <w:b/>
                <w:sz w:val="22"/>
                <w:szCs w:val="22"/>
              </w:rPr>
              <w:t xml:space="preserve">további </w:t>
            </w:r>
            <w:r w:rsidRPr="005B0B3C">
              <w:rPr>
                <w:sz w:val="22"/>
                <w:szCs w:val="22"/>
              </w:rPr>
              <w:t>(</w:t>
            </w:r>
            <w:r w:rsidRPr="005B0B3C">
              <w:rPr>
                <w:i/>
                <w:sz w:val="22"/>
                <w:szCs w:val="22"/>
              </w:rPr>
              <w:t>sajátos</w:t>
            </w:r>
            <w:r w:rsidRPr="005B0B3C">
              <w:rPr>
                <w:sz w:val="22"/>
                <w:szCs w:val="22"/>
              </w:rPr>
              <w:t xml:space="preserve">) </w:t>
            </w:r>
            <w:r w:rsidRPr="005B0B3C">
              <w:rPr>
                <w:b/>
                <w:sz w:val="22"/>
                <w:szCs w:val="22"/>
              </w:rPr>
              <w:t>módok</w:t>
            </w:r>
            <w:r w:rsidRPr="005B0B3C">
              <w:rPr>
                <w:b/>
                <w:color w:val="333399"/>
                <w:sz w:val="22"/>
                <w:szCs w:val="22"/>
              </w:rPr>
              <w:t xml:space="preserve">: </w:t>
            </w:r>
            <w:r w:rsidRPr="005B0B3C">
              <w:rPr>
                <w:color w:val="000000"/>
                <w:sz w:val="22"/>
                <w:szCs w:val="22"/>
              </w:rPr>
              <w:t xml:space="preserve"> </w:t>
            </w:r>
          </w:p>
          <w:p w14:paraId="136BD53B" w14:textId="77777777" w:rsidR="00B45280" w:rsidRPr="005B0B3C" w:rsidRDefault="00B45280" w:rsidP="002007FE">
            <w:pPr>
              <w:suppressAutoHyphens/>
              <w:spacing w:before="60"/>
              <w:rPr>
                <w:color w:val="333399"/>
                <w:sz w:val="22"/>
                <w:szCs w:val="22"/>
              </w:rPr>
            </w:pPr>
            <w:r w:rsidRPr="005B0B3C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5B0B3C">
              <w:rPr>
                <w:color w:val="000000"/>
                <w:sz w:val="22"/>
                <w:szCs w:val="22"/>
              </w:rPr>
              <w:t>Class</w:t>
            </w:r>
            <w:proofErr w:type="spellEnd"/>
            <w:r w:rsidRPr="005B0B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color w:val="000000"/>
                <w:sz w:val="22"/>
                <w:szCs w:val="22"/>
              </w:rPr>
              <w:t>attendance</w:t>
            </w:r>
            <w:proofErr w:type="spellEnd"/>
            <w:r w:rsidRPr="005B0B3C"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5B0B3C">
              <w:rPr>
                <w:color w:val="000000"/>
                <w:sz w:val="22"/>
                <w:szCs w:val="22"/>
              </w:rPr>
              <w:t>participation</w:t>
            </w:r>
            <w:proofErr w:type="spellEnd"/>
            <w:r w:rsidRPr="005B0B3C">
              <w:rPr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5B0B3C">
              <w:rPr>
                <w:color w:val="000000"/>
                <w:sz w:val="22"/>
                <w:szCs w:val="22"/>
              </w:rPr>
              <w:t>discussions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Pr="005B0B3C">
              <w:rPr>
                <w:color w:val="000000"/>
                <w:sz w:val="22"/>
                <w:szCs w:val="22"/>
              </w:rPr>
              <w:t xml:space="preserve">2. Research </w:t>
            </w:r>
            <w:proofErr w:type="spellStart"/>
            <w:r w:rsidRPr="005B0B3C">
              <w:rPr>
                <w:color w:val="000000"/>
                <w:sz w:val="22"/>
                <w:szCs w:val="22"/>
              </w:rPr>
              <w:t>paper</w:t>
            </w:r>
            <w:proofErr w:type="spellEnd"/>
          </w:p>
        </w:tc>
      </w:tr>
      <w:tr w:rsidR="00B45280" w:rsidRPr="005B0B3C" w14:paraId="01D5BCA7" w14:textId="77777777" w:rsidTr="002007FE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2D6703" w14:textId="77777777" w:rsidR="00B45280" w:rsidRPr="005B0B3C" w:rsidRDefault="00B45280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 tantárgy </w:t>
            </w:r>
            <w:r w:rsidRPr="005B0B3C">
              <w:rPr>
                <w:b/>
                <w:sz w:val="22"/>
                <w:szCs w:val="22"/>
              </w:rPr>
              <w:t>tantervi helye</w:t>
            </w:r>
            <w:r w:rsidRPr="005B0B3C">
              <w:rPr>
                <w:sz w:val="22"/>
                <w:szCs w:val="22"/>
              </w:rPr>
              <w:t xml:space="preserve"> (hányadik félév): </w:t>
            </w:r>
            <w:r w:rsidRPr="00951410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(2nd </w:t>
            </w:r>
            <w:proofErr w:type="spellStart"/>
            <w:r>
              <w:rPr>
                <w:b/>
                <w:sz w:val="22"/>
                <w:szCs w:val="22"/>
              </w:rPr>
              <w:t>semester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 w:rsidRPr="0095141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5280" w:rsidRPr="005B0B3C" w14:paraId="13587B99" w14:textId="77777777" w:rsidTr="002007FE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B30F22" w14:textId="77777777" w:rsidR="00B45280" w:rsidRPr="005B0B3C" w:rsidRDefault="00B45280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Előtanulmányi feltételek </w:t>
            </w:r>
            <w:r w:rsidRPr="005B0B3C">
              <w:rPr>
                <w:i/>
                <w:sz w:val="22"/>
                <w:szCs w:val="22"/>
              </w:rPr>
              <w:t>(ha vannak)</w:t>
            </w:r>
            <w:r w:rsidRPr="005B0B3C">
              <w:rPr>
                <w:sz w:val="22"/>
                <w:szCs w:val="22"/>
              </w:rPr>
              <w:t xml:space="preserve">: </w:t>
            </w:r>
            <w:proofErr w:type="spellStart"/>
            <w:r w:rsidRPr="00B743D8">
              <w:rPr>
                <w:b/>
                <w:sz w:val="22"/>
                <w:szCs w:val="22"/>
              </w:rPr>
              <w:t>Biblical</w:t>
            </w:r>
            <w:proofErr w:type="spellEnd"/>
            <w:r w:rsidRPr="00B743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743D8">
              <w:rPr>
                <w:b/>
                <w:sz w:val="22"/>
                <w:szCs w:val="22"/>
              </w:rPr>
              <w:t>Greek</w:t>
            </w:r>
            <w:proofErr w:type="spellEnd"/>
            <w:r w:rsidRPr="00B743D8">
              <w:rPr>
                <w:b/>
                <w:sz w:val="22"/>
                <w:szCs w:val="22"/>
              </w:rPr>
              <w:t xml:space="preserve"> I.: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b/>
                <w:sz w:val="22"/>
                <w:szCs w:val="22"/>
              </w:rPr>
              <w:t>Introduction</w:t>
            </w:r>
            <w:proofErr w:type="spellEnd"/>
            <w:r w:rsidRPr="005B0B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b/>
                <w:sz w:val="22"/>
                <w:szCs w:val="22"/>
              </w:rPr>
              <w:t>to</w:t>
            </w:r>
            <w:proofErr w:type="spellEnd"/>
            <w:r w:rsidRPr="005B0B3C">
              <w:rPr>
                <w:b/>
                <w:sz w:val="22"/>
                <w:szCs w:val="22"/>
              </w:rPr>
              <w:t xml:space="preserve"> NT </w:t>
            </w:r>
            <w:proofErr w:type="spellStart"/>
            <w:r w:rsidRPr="005B0B3C">
              <w:rPr>
                <w:b/>
                <w:sz w:val="22"/>
                <w:szCs w:val="22"/>
              </w:rPr>
              <w:t>Greek</w:t>
            </w:r>
            <w:proofErr w:type="spellEnd"/>
            <w:r w:rsidRPr="005B0B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b/>
                <w:sz w:val="22"/>
                <w:szCs w:val="22"/>
              </w:rPr>
              <w:t>Morphology</w:t>
            </w:r>
            <w:proofErr w:type="spellEnd"/>
            <w:r w:rsidRPr="005B0B3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5280" w:rsidRPr="00C14AE1" w14:paraId="0D3332D3" w14:textId="77777777" w:rsidTr="002007FE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8A6AE2" w14:textId="77777777" w:rsidR="00B45280" w:rsidRPr="00C14AE1" w:rsidRDefault="00B45280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C14AE1">
              <w:rPr>
                <w:sz w:val="22"/>
                <w:szCs w:val="22"/>
              </w:rPr>
              <w:t>Tantárgy-leírás</w:t>
            </w:r>
            <w:r w:rsidRPr="005B0B3C">
              <w:rPr>
                <w:sz w:val="22"/>
                <w:szCs w:val="22"/>
              </w:rPr>
              <w:t xml:space="preserve">: az elsajátítandó </w:t>
            </w:r>
            <w:r w:rsidRPr="00C14AE1">
              <w:rPr>
                <w:sz w:val="22"/>
                <w:szCs w:val="22"/>
              </w:rPr>
              <w:t>ismeretanyag tömör, ugyanakkor informáló leírása</w:t>
            </w:r>
          </w:p>
        </w:tc>
      </w:tr>
      <w:tr w:rsidR="00B45280" w:rsidRPr="005B0B3C" w14:paraId="71C2E20B" w14:textId="77777777" w:rsidTr="002007FE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319083" w14:textId="77777777" w:rsidR="00B45280" w:rsidRPr="005B0B3C" w:rsidRDefault="00B45280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The </w:t>
            </w:r>
            <w:proofErr w:type="spellStart"/>
            <w:r w:rsidRPr="005B0B3C">
              <w:rPr>
                <w:sz w:val="22"/>
                <w:szCs w:val="22"/>
              </w:rPr>
              <w:t>course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will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introduce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students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to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main </w:t>
            </w:r>
            <w:proofErr w:type="spellStart"/>
            <w:r w:rsidRPr="005B0B3C">
              <w:rPr>
                <w:sz w:val="22"/>
                <w:szCs w:val="22"/>
              </w:rPr>
              <w:t>issues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methods</w:t>
            </w:r>
            <w:proofErr w:type="spellEnd"/>
            <w:r w:rsidRPr="005B0B3C">
              <w:rPr>
                <w:sz w:val="22"/>
                <w:szCs w:val="22"/>
              </w:rPr>
              <w:t xml:space="preserve"> and </w:t>
            </w:r>
            <w:proofErr w:type="spellStart"/>
            <w:r w:rsidRPr="005B0B3C">
              <w:rPr>
                <w:sz w:val="22"/>
                <w:szCs w:val="22"/>
              </w:rPr>
              <w:t>tools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for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interpreting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New </w:t>
            </w:r>
            <w:proofErr w:type="spellStart"/>
            <w:r w:rsidRPr="005B0B3C">
              <w:rPr>
                <w:sz w:val="22"/>
                <w:szCs w:val="22"/>
              </w:rPr>
              <w:t>Testament</w:t>
            </w:r>
            <w:proofErr w:type="spellEnd"/>
            <w:r w:rsidRPr="005B0B3C">
              <w:rPr>
                <w:sz w:val="22"/>
                <w:szCs w:val="22"/>
              </w:rPr>
              <w:t xml:space="preserve">. </w:t>
            </w:r>
            <w:proofErr w:type="spellStart"/>
            <w:r w:rsidRPr="005B0B3C">
              <w:rPr>
                <w:sz w:val="22"/>
                <w:szCs w:val="22"/>
              </w:rPr>
              <w:t>We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will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focus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on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various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tasks</w:t>
            </w:r>
            <w:proofErr w:type="spellEnd"/>
            <w:r w:rsidRPr="005B0B3C">
              <w:rPr>
                <w:sz w:val="22"/>
                <w:szCs w:val="22"/>
              </w:rPr>
              <w:t xml:space="preserve"> of </w:t>
            </w:r>
            <w:proofErr w:type="spellStart"/>
            <w:r w:rsidRPr="005B0B3C">
              <w:rPr>
                <w:sz w:val="22"/>
                <w:szCs w:val="22"/>
              </w:rPr>
              <w:t>Scriptural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Interpretation</w:t>
            </w:r>
            <w:proofErr w:type="spellEnd"/>
            <w:r w:rsidRPr="005B0B3C">
              <w:rPr>
                <w:sz w:val="22"/>
                <w:szCs w:val="22"/>
              </w:rPr>
              <w:t xml:space="preserve">: </w:t>
            </w:r>
            <w:proofErr w:type="spellStart"/>
            <w:r w:rsidRPr="005B0B3C">
              <w:rPr>
                <w:sz w:val="22"/>
                <w:szCs w:val="22"/>
              </w:rPr>
              <w:t>background</w:t>
            </w:r>
            <w:proofErr w:type="spellEnd"/>
            <w:r w:rsidRPr="005B0B3C">
              <w:rPr>
                <w:sz w:val="22"/>
                <w:szCs w:val="22"/>
              </w:rPr>
              <w:t xml:space="preserve"> of </w:t>
            </w:r>
            <w:proofErr w:type="spellStart"/>
            <w:r w:rsidRPr="005B0B3C">
              <w:rPr>
                <w:sz w:val="22"/>
                <w:szCs w:val="22"/>
              </w:rPr>
              <w:t>exegesis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Biblical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theology</w:t>
            </w:r>
            <w:proofErr w:type="spellEnd"/>
            <w:r w:rsidRPr="005B0B3C">
              <w:rPr>
                <w:sz w:val="22"/>
                <w:szCs w:val="22"/>
              </w:rPr>
              <w:t xml:space="preserve"> and </w:t>
            </w:r>
            <w:proofErr w:type="spellStart"/>
            <w:r w:rsidRPr="005B0B3C">
              <w:rPr>
                <w:sz w:val="22"/>
                <w:szCs w:val="22"/>
              </w:rPr>
              <w:t>other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hermeneutical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issues</w:t>
            </w:r>
            <w:proofErr w:type="spellEnd"/>
            <w:r w:rsidRPr="005B0B3C">
              <w:rPr>
                <w:sz w:val="22"/>
                <w:szCs w:val="22"/>
              </w:rPr>
              <w:t xml:space="preserve">. </w:t>
            </w:r>
            <w:proofErr w:type="spellStart"/>
            <w:r w:rsidRPr="005B0B3C">
              <w:rPr>
                <w:sz w:val="22"/>
                <w:szCs w:val="22"/>
              </w:rPr>
              <w:t>Different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approaches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to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text of NT (</w:t>
            </w:r>
            <w:proofErr w:type="spellStart"/>
            <w:r w:rsidRPr="005B0B3C">
              <w:rPr>
                <w:sz w:val="22"/>
                <w:szCs w:val="22"/>
              </w:rPr>
              <w:t>historical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literary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structuralist</w:t>
            </w:r>
            <w:proofErr w:type="spellEnd"/>
            <w:r w:rsidRPr="005B0B3C">
              <w:rPr>
                <w:sz w:val="22"/>
                <w:szCs w:val="22"/>
              </w:rPr>
              <w:t xml:space="preserve">) </w:t>
            </w:r>
            <w:proofErr w:type="spellStart"/>
            <w:r w:rsidRPr="005B0B3C">
              <w:rPr>
                <w:sz w:val="22"/>
                <w:szCs w:val="22"/>
              </w:rPr>
              <w:t>will</w:t>
            </w:r>
            <w:proofErr w:type="spellEnd"/>
            <w:r w:rsidRPr="005B0B3C">
              <w:rPr>
                <w:sz w:val="22"/>
                <w:szCs w:val="22"/>
              </w:rPr>
              <w:t xml:space="preserve"> be </w:t>
            </w:r>
            <w:proofErr w:type="spellStart"/>
            <w:r w:rsidRPr="005B0B3C">
              <w:rPr>
                <w:sz w:val="22"/>
                <w:szCs w:val="22"/>
              </w:rPr>
              <w:t>explored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always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relating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to</w:t>
            </w:r>
            <w:proofErr w:type="spellEnd"/>
            <w:r w:rsidRPr="005B0B3C">
              <w:rPr>
                <w:sz w:val="22"/>
                <w:szCs w:val="22"/>
              </w:rPr>
              <w:t xml:space="preserve"> a </w:t>
            </w:r>
            <w:proofErr w:type="spellStart"/>
            <w:r w:rsidRPr="005B0B3C">
              <w:rPr>
                <w:sz w:val="22"/>
                <w:szCs w:val="22"/>
              </w:rPr>
              <w:t>specific</w:t>
            </w:r>
            <w:proofErr w:type="spellEnd"/>
            <w:r w:rsidRPr="005B0B3C">
              <w:rPr>
                <w:sz w:val="22"/>
                <w:szCs w:val="22"/>
              </w:rPr>
              <w:t xml:space="preserve"> NT </w:t>
            </w:r>
            <w:proofErr w:type="spellStart"/>
            <w:r w:rsidRPr="005B0B3C">
              <w:rPr>
                <w:sz w:val="22"/>
                <w:szCs w:val="22"/>
              </w:rPr>
              <w:t>passage</w:t>
            </w:r>
            <w:proofErr w:type="spellEnd"/>
            <w:r w:rsidRPr="005B0B3C">
              <w:rPr>
                <w:sz w:val="22"/>
                <w:szCs w:val="22"/>
              </w:rPr>
              <w:t xml:space="preserve">. During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course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we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will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demonstrate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how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to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use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these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approaches</w:t>
            </w:r>
            <w:proofErr w:type="spellEnd"/>
            <w:r w:rsidRPr="005B0B3C">
              <w:rPr>
                <w:sz w:val="22"/>
                <w:szCs w:val="22"/>
              </w:rPr>
              <w:t xml:space="preserve"> in </w:t>
            </w:r>
            <w:proofErr w:type="spellStart"/>
            <w:r w:rsidRPr="005B0B3C">
              <w:rPr>
                <w:sz w:val="22"/>
                <w:szCs w:val="22"/>
              </w:rPr>
              <w:t>interpretating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New</w:t>
            </w:r>
          </w:p>
          <w:p w14:paraId="0881AC7D" w14:textId="77777777" w:rsidR="00B45280" w:rsidRPr="005B0B3C" w:rsidRDefault="00B45280" w:rsidP="002007FE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5B0B3C">
              <w:rPr>
                <w:sz w:val="22"/>
                <w:szCs w:val="22"/>
              </w:rPr>
              <w:t>Testament</w:t>
            </w:r>
            <w:proofErr w:type="spellEnd"/>
            <w:r w:rsidRPr="005B0B3C">
              <w:rPr>
                <w:sz w:val="22"/>
                <w:szCs w:val="22"/>
              </w:rPr>
              <w:t xml:space="preserve">. The </w:t>
            </w:r>
            <w:proofErr w:type="spellStart"/>
            <w:r w:rsidRPr="005B0B3C">
              <w:rPr>
                <w:sz w:val="22"/>
                <w:szCs w:val="22"/>
              </w:rPr>
              <w:t>course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assignments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are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also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designed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to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introduce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students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into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basic</w:t>
            </w:r>
            <w:proofErr w:type="spellEnd"/>
            <w:r w:rsidRPr="005B0B3C">
              <w:rPr>
                <w:sz w:val="22"/>
                <w:szCs w:val="22"/>
              </w:rPr>
              <w:t xml:space="preserve"> and </w:t>
            </w:r>
            <w:proofErr w:type="spellStart"/>
            <w:r w:rsidRPr="005B0B3C">
              <w:rPr>
                <w:sz w:val="22"/>
                <w:szCs w:val="22"/>
              </w:rPr>
              <w:t>essential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methods</w:t>
            </w:r>
            <w:proofErr w:type="spellEnd"/>
            <w:r w:rsidRPr="005B0B3C">
              <w:rPr>
                <w:sz w:val="22"/>
                <w:szCs w:val="22"/>
              </w:rPr>
              <w:t xml:space="preserve"> of New </w:t>
            </w:r>
            <w:proofErr w:type="spellStart"/>
            <w:r w:rsidRPr="005B0B3C">
              <w:rPr>
                <w:sz w:val="22"/>
                <w:szCs w:val="22"/>
              </w:rPr>
              <w:t>Testament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exegesis</w:t>
            </w:r>
            <w:proofErr w:type="spellEnd"/>
          </w:p>
        </w:tc>
      </w:tr>
      <w:tr w:rsidR="00B45280" w:rsidRPr="005B0B3C" w14:paraId="6B584C50" w14:textId="77777777" w:rsidTr="002007FE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66B5C6" w14:textId="77777777" w:rsidR="00B45280" w:rsidRPr="005B0B3C" w:rsidRDefault="00B45280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 </w:t>
            </w:r>
            <w:r w:rsidRPr="00C14AE1">
              <w:rPr>
                <w:sz w:val="22"/>
                <w:szCs w:val="22"/>
              </w:rPr>
              <w:t>2-5</w:t>
            </w:r>
            <w:r w:rsidRPr="005B0B3C">
              <w:rPr>
                <w:sz w:val="22"/>
                <w:szCs w:val="22"/>
              </w:rPr>
              <w:t xml:space="preserve"> legfontosabb </w:t>
            </w:r>
            <w:r w:rsidRPr="00C14AE1">
              <w:rPr>
                <w:sz w:val="22"/>
                <w:szCs w:val="22"/>
              </w:rPr>
              <w:t>kötelező,</w:t>
            </w:r>
            <w:r w:rsidRPr="005B0B3C">
              <w:rPr>
                <w:sz w:val="22"/>
                <w:szCs w:val="22"/>
              </w:rPr>
              <w:t xml:space="preserve"> illetve </w:t>
            </w:r>
            <w:r w:rsidRPr="00C14AE1">
              <w:rPr>
                <w:sz w:val="22"/>
                <w:szCs w:val="22"/>
              </w:rPr>
              <w:t xml:space="preserve">ajánlott irodalom </w:t>
            </w:r>
            <w:r w:rsidRPr="005B0B3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45280" w:rsidRPr="005B0B3C" w14:paraId="6C9CEB5B" w14:textId="77777777" w:rsidTr="002007FE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747BAB" w14:textId="77777777" w:rsidR="00B45280" w:rsidRPr="005B0B3C" w:rsidRDefault="00B45280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- </w:t>
            </w:r>
            <w:proofErr w:type="spellStart"/>
            <w:r w:rsidRPr="005B0B3C">
              <w:rPr>
                <w:sz w:val="22"/>
                <w:szCs w:val="22"/>
              </w:rPr>
              <w:t>Bolyki</w:t>
            </w:r>
            <w:proofErr w:type="spellEnd"/>
            <w:r w:rsidRPr="005B0B3C">
              <w:rPr>
                <w:sz w:val="22"/>
                <w:szCs w:val="22"/>
              </w:rPr>
              <w:t xml:space="preserve"> J., </w:t>
            </w:r>
            <w:r w:rsidRPr="00C14AE1">
              <w:rPr>
                <w:sz w:val="22"/>
                <w:szCs w:val="22"/>
              </w:rPr>
              <w:t>Az újszövetségi írásmagyarázat elvei, módszerei és példái</w:t>
            </w:r>
            <w:r w:rsidRPr="005B0B3C">
              <w:rPr>
                <w:sz w:val="22"/>
                <w:szCs w:val="22"/>
              </w:rPr>
              <w:t>. Budapest: Kálvin, 1998.</w:t>
            </w:r>
          </w:p>
          <w:p w14:paraId="50B92A75" w14:textId="77777777" w:rsidR="00B45280" w:rsidRPr="00C14AE1" w:rsidRDefault="00B45280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- Marshall, I. H. </w:t>
            </w:r>
            <w:proofErr w:type="spellStart"/>
            <w:r w:rsidRPr="005B0B3C">
              <w:rPr>
                <w:sz w:val="22"/>
                <w:szCs w:val="22"/>
              </w:rPr>
              <w:t>ed</w:t>
            </w:r>
            <w:proofErr w:type="spellEnd"/>
            <w:r w:rsidRPr="005B0B3C">
              <w:rPr>
                <w:sz w:val="22"/>
                <w:szCs w:val="22"/>
              </w:rPr>
              <w:t xml:space="preserve">., </w:t>
            </w:r>
            <w:r w:rsidRPr="00C14AE1">
              <w:rPr>
                <w:sz w:val="22"/>
                <w:szCs w:val="22"/>
              </w:rPr>
              <w:t xml:space="preserve">New </w:t>
            </w:r>
            <w:proofErr w:type="spellStart"/>
            <w:r w:rsidRPr="00C14AE1">
              <w:rPr>
                <w:sz w:val="22"/>
                <w:szCs w:val="22"/>
              </w:rPr>
              <w:t>Testament</w:t>
            </w:r>
            <w:proofErr w:type="spellEnd"/>
            <w:r w:rsidRPr="00C14AE1">
              <w:rPr>
                <w:sz w:val="22"/>
                <w:szCs w:val="22"/>
              </w:rPr>
              <w:t xml:space="preserve"> </w:t>
            </w:r>
            <w:proofErr w:type="spellStart"/>
            <w:r w:rsidRPr="00C14AE1">
              <w:rPr>
                <w:sz w:val="22"/>
                <w:szCs w:val="22"/>
              </w:rPr>
              <w:t>Interpretation</w:t>
            </w:r>
            <w:proofErr w:type="spellEnd"/>
            <w:r w:rsidRPr="00C14AE1">
              <w:rPr>
                <w:sz w:val="22"/>
                <w:szCs w:val="22"/>
              </w:rPr>
              <w:t xml:space="preserve">: </w:t>
            </w:r>
            <w:proofErr w:type="spellStart"/>
            <w:r w:rsidRPr="00C14AE1">
              <w:rPr>
                <w:sz w:val="22"/>
                <w:szCs w:val="22"/>
              </w:rPr>
              <w:t>Essays</w:t>
            </w:r>
            <w:proofErr w:type="spellEnd"/>
            <w:r w:rsidRPr="00C14AE1">
              <w:rPr>
                <w:sz w:val="22"/>
                <w:szCs w:val="22"/>
              </w:rPr>
              <w:t xml:space="preserve"> </w:t>
            </w:r>
            <w:proofErr w:type="spellStart"/>
            <w:r w:rsidRPr="00C14AE1">
              <w:rPr>
                <w:sz w:val="22"/>
                <w:szCs w:val="22"/>
              </w:rPr>
              <w:t>on</w:t>
            </w:r>
            <w:proofErr w:type="spellEnd"/>
            <w:r w:rsidRPr="00C14AE1">
              <w:rPr>
                <w:sz w:val="22"/>
                <w:szCs w:val="22"/>
              </w:rPr>
              <w:t xml:space="preserve"> </w:t>
            </w:r>
            <w:proofErr w:type="spellStart"/>
            <w:r w:rsidRPr="00C14AE1">
              <w:rPr>
                <w:sz w:val="22"/>
                <w:szCs w:val="22"/>
              </w:rPr>
              <w:t>Principles</w:t>
            </w:r>
            <w:proofErr w:type="spellEnd"/>
            <w:r w:rsidRPr="00C14AE1">
              <w:rPr>
                <w:sz w:val="22"/>
                <w:szCs w:val="22"/>
              </w:rPr>
              <w:t xml:space="preserve"> and</w:t>
            </w:r>
          </w:p>
          <w:p w14:paraId="6A9EB473" w14:textId="77777777" w:rsidR="00B45280" w:rsidRPr="005B0B3C" w:rsidRDefault="00B45280" w:rsidP="002007FE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C14AE1">
              <w:rPr>
                <w:sz w:val="22"/>
                <w:szCs w:val="22"/>
              </w:rPr>
              <w:t>Methods</w:t>
            </w:r>
            <w:proofErr w:type="spellEnd"/>
            <w:r w:rsidRPr="00C14AE1">
              <w:rPr>
                <w:sz w:val="22"/>
                <w:szCs w:val="22"/>
              </w:rPr>
              <w:t xml:space="preserve">. Grand </w:t>
            </w:r>
            <w:proofErr w:type="spellStart"/>
            <w:r w:rsidRPr="00C14AE1">
              <w:rPr>
                <w:sz w:val="22"/>
                <w:szCs w:val="22"/>
              </w:rPr>
              <w:t>Rapids</w:t>
            </w:r>
            <w:proofErr w:type="spellEnd"/>
            <w:r w:rsidRPr="00C14AE1">
              <w:rPr>
                <w:sz w:val="22"/>
                <w:szCs w:val="22"/>
              </w:rPr>
              <w:t xml:space="preserve">, MI: </w:t>
            </w:r>
            <w:proofErr w:type="spellStart"/>
            <w:r w:rsidRPr="005B0B3C">
              <w:rPr>
                <w:sz w:val="22"/>
                <w:szCs w:val="22"/>
              </w:rPr>
              <w:t>Eerdmans</w:t>
            </w:r>
            <w:proofErr w:type="spellEnd"/>
            <w:r w:rsidRPr="005B0B3C">
              <w:rPr>
                <w:sz w:val="22"/>
                <w:szCs w:val="22"/>
              </w:rPr>
              <w:t>, 1977.</w:t>
            </w:r>
          </w:p>
          <w:p w14:paraId="657D99D5" w14:textId="77777777" w:rsidR="00B45280" w:rsidRPr="00C14AE1" w:rsidRDefault="00B45280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- </w:t>
            </w:r>
            <w:proofErr w:type="spellStart"/>
            <w:r w:rsidRPr="005B0B3C">
              <w:rPr>
                <w:sz w:val="22"/>
                <w:szCs w:val="22"/>
              </w:rPr>
              <w:t>Osborne</w:t>
            </w:r>
            <w:proofErr w:type="spellEnd"/>
            <w:r w:rsidRPr="005B0B3C">
              <w:rPr>
                <w:sz w:val="22"/>
                <w:szCs w:val="22"/>
              </w:rPr>
              <w:t xml:space="preserve">, G. R., </w:t>
            </w:r>
            <w:r w:rsidRPr="00C14AE1">
              <w:rPr>
                <w:sz w:val="22"/>
                <w:szCs w:val="22"/>
              </w:rPr>
              <w:t xml:space="preserve">The </w:t>
            </w:r>
            <w:proofErr w:type="spellStart"/>
            <w:r w:rsidRPr="00C14AE1">
              <w:rPr>
                <w:sz w:val="22"/>
                <w:szCs w:val="22"/>
              </w:rPr>
              <w:t>Hermeneutical</w:t>
            </w:r>
            <w:proofErr w:type="spellEnd"/>
            <w:r w:rsidRPr="00C14AE1">
              <w:rPr>
                <w:sz w:val="22"/>
                <w:szCs w:val="22"/>
              </w:rPr>
              <w:t xml:space="preserve"> </w:t>
            </w:r>
            <w:proofErr w:type="spellStart"/>
            <w:r w:rsidRPr="00C14AE1">
              <w:rPr>
                <w:sz w:val="22"/>
                <w:szCs w:val="22"/>
              </w:rPr>
              <w:t>Spiral</w:t>
            </w:r>
            <w:proofErr w:type="spellEnd"/>
            <w:r w:rsidRPr="00C14AE1">
              <w:rPr>
                <w:sz w:val="22"/>
                <w:szCs w:val="22"/>
              </w:rPr>
              <w:t xml:space="preserve">: A </w:t>
            </w:r>
            <w:proofErr w:type="spellStart"/>
            <w:r w:rsidRPr="00C14AE1">
              <w:rPr>
                <w:sz w:val="22"/>
                <w:szCs w:val="22"/>
              </w:rPr>
              <w:t>Comprehensive</w:t>
            </w:r>
            <w:proofErr w:type="spellEnd"/>
            <w:r w:rsidRPr="00C14AE1">
              <w:rPr>
                <w:sz w:val="22"/>
                <w:szCs w:val="22"/>
              </w:rPr>
              <w:t xml:space="preserve"> </w:t>
            </w:r>
            <w:proofErr w:type="spellStart"/>
            <w:r w:rsidRPr="00C14AE1">
              <w:rPr>
                <w:sz w:val="22"/>
                <w:szCs w:val="22"/>
              </w:rPr>
              <w:t>Introduction</w:t>
            </w:r>
            <w:proofErr w:type="spellEnd"/>
            <w:r w:rsidRPr="00C14AE1">
              <w:rPr>
                <w:sz w:val="22"/>
                <w:szCs w:val="22"/>
              </w:rPr>
              <w:t xml:space="preserve"> </w:t>
            </w:r>
            <w:proofErr w:type="spellStart"/>
            <w:r w:rsidRPr="00C14AE1">
              <w:rPr>
                <w:sz w:val="22"/>
                <w:szCs w:val="22"/>
              </w:rPr>
              <w:t>to</w:t>
            </w:r>
            <w:proofErr w:type="spellEnd"/>
            <w:r w:rsidRPr="00C14AE1">
              <w:rPr>
                <w:sz w:val="22"/>
                <w:szCs w:val="22"/>
              </w:rPr>
              <w:t xml:space="preserve"> </w:t>
            </w:r>
            <w:proofErr w:type="spellStart"/>
            <w:r w:rsidRPr="00C14AE1">
              <w:rPr>
                <w:sz w:val="22"/>
                <w:szCs w:val="22"/>
              </w:rPr>
              <w:t>Biblical</w:t>
            </w:r>
            <w:proofErr w:type="spellEnd"/>
          </w:p>
          <w:p w14:paraId="1E837C76" w14:textId="77777777" w:rsidR="00B45280" w:rsidRPr="005B0B3C" w:rsidRDefault="00B45280" w:rsidP="002007FE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C14AE1">
              <w:rPr>
                <w:sz w:val="22"/>
                <w:szCs w:val="22"/>
              </w:rPr>
              <w:t>Interpretation</w:t>
            </w:r>
            <w:proofErr w:type="spellEnd"/>
            <w:r w:rsidRPr="00C14AE1">
              <w:rPr>
                <w:sz w:val="22"/>
                <w:szCs w:val="22"/>
              </w:rPr>
              <w:t xml:space="preserve">. </w:t>
            </w:r>
            <w:proofErr w:type="spellStart"/>
            <w:r w:rsidRPr="005B0B3C">
              <w:rPr>
                <w:sz w:val="22"/>
                <w:szCs w:val="22"/>
              </w:rPr>
              <w:t>Downers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Grove</w:t>
            </w:r>
            <w:proofErr w:type="spellEnd"/>
            <w:r w:rsidRPr="005B0B3C">
              <w:rPr>
                <w:sz w:val="22"/>
                <w:szCs w:val="22"/>
              </w:rPr>
              <w:t xml:space="preserve">, IL: </w:t>
            </w:r>
            <w:proofErr w:type="spellStart"/>
            <w:r w:rsidRPr="005B0B3C">
              <w:rPr>
                <w:sz w:val="22"/>
                <w:szCs w:val="22"/>
              </w:rPr>
              <w:t>InterVarsity</w:t>
            </w:r>
            <w:proofErr w:type="spellEnd"/>
            <w:r w:rsidRPr="005B0B3C">
              <w:rPr>
                <w:sz w:val="22"/>
                <w:szCs w:val="22"/>
              </w:rPr>
              <w:t xml:space="preserve"> Press, 1991.</w:t>
            </w:r>
          </w:p>
          <w:p w14:paraId="354A8CEA" w14:textId="77777777" w:rsidR="00B45280" w:rsidRPr="00C14AE1" w:rsidRDefault="00B45280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- </w:t>
            </w:r>
            <w:proofErr w:type="spellStart"/>
            <w:r w:rsidRPr="005B0B3C">
              <w:rPr>
                <w:sz w:val="22"/>
                <w:szCs w:val="22"/>
              </w:rPr>
              <w:t>Thiselton</w:t>
            </w:r>
            <w:proofErr w:type="spellEnd"/>
            <w:r w:rsidRPr="005B0B3C">
              <w:rPr>
                <w:sz w:val="22"/>
                <w:szCs w:val="22"/>
              </w:rPr>
              <w:t xml:space="preserve">, A., </w:t>
            </w:r>
            <w:r w:rsidRPr="00C14AE1">
              <w:rPr>
                <w:sz w:val="22"/>
                <w:szCs w:val="22"/>
              </w:rPr>
              <w:t xml:space="preserve">New </w:t>
            </w:r>
            <w:proofErr w:type="spellStart"/>
            <w:r w:rsidRPr="00C14AE1">
              <w:rPr>
                <w:sz w:val="22"/>
                <w:szCs w:val="22"/>
              </w:rPr>
              <w:t>Horizons</w:t>
            </w:r>
            <w:proofErr w:type="spellEnd"/>
            <w:r w:rsidRPr="00C14AE1">
              <w:rPr>
                <w:sz w:val="22"/>
                <w:szCs w:val="22"/>
              </w:rPr>
              <w:t xml:space="preserve"> in </w:t>
            </w:r>
            <w:proofErr w:type="spellStart"/>
            <w:r w:rsidRPr="00C14AE1">
              <w:rPr>
                <w:sz w:val="22"/>
                <w:szCs w:val="22"/>
              </w:rPr>
              <w:t>Hermeneutics</w:t>
            </w:r>
            <w:proofErr w:type="spellEnd"/>
            <w:r w:rsidRPr="00C14AE1">
              <w:rPr>
                <w:sz w:val="22"/>
                <w:szCs w:val="22"/>
              </w:rPr>
              <w:t xml:space="preserve">: The </w:t>
            </w:r>
            <w:proofErr w:type="spellStart"/>
            <w:r w:rsidRPr="00C14AE1">
              <w:rPr>
                <w:sz w:val="22"/>
                <w:szCs w:val="22"/>
              </w:rPr>
              <w:t>Theory</w:t>
            </w:r>
            <w:proofErr w:type="spellEnd"/>
            <w:r w:rsidRPr="00C14AE1">
              <w:rPr>
                <w:sz w:val="22"/>
                <w:szCs w:val="22"/>
              </w:rPr>
              <w:t xml:space="preserve"> and </w:t>
            </w:r>
            <w:proofErr w:type="spellStart"/>
            <w:r w:rsidRPr="00C14AE1">
              <w:rPr>
                <w:sz w:val="22"/>
                <w:szCs w:val="22"/>
              </w:rPr>
              <w:t>Practice</w:t>
            </w:r>
            <w:proofErr w:type="spellEnd"/>
            <w:r w:rsidRPr="00C14AE1">
              <w:rPr>
                <w:sz w:val="22"/>
                <w:szCs w:val="22"/>
              </w:rPr>
              <w:t xml:space="preserve"> of</w:t>
            </w:r>
          </w:p>
          <w:p w14:paraId="080CC2E1" w14:textId="77777777" w:rsidR="00B45280" w:rsidRPr="005B0B3C" w:rsidRDefault="00B45280" w:rsidP="002007FE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C14AE1">
              <w:rPr>
                <w:sz w:val="22"/>
                <w:szCs w:val="22"/>
              </w:rPr>
              <w:t>Transforming</w:t>
            </w:r>
            <w:proofErr w:type="spellEnd"/>
            <w:r w:rsidRPr="00C14AE1">
              <w:rPr>
                <w:sz w:val="22"/>
                <w:szCs w:val="22"/>
              </w:rPr>
              <w:t xml:space="preserve"> </w:t>
            </w:r>
            <w:proofErr w:type="spellStart"/>
            <w:r w:rsidRPr="00C14AE1">
              <w:rPr>
                <w:sz w:val="22"/>
                <w:szCs w:val="22"/>
              </w:rPr>
              <w:t>Biblical</w:t>
            </w:r>
            <w:proofErr w:type="spellEnd"/>
            <w:r w:rsidRPr="00C14AE1">
              <w:rPr>
                <w:sz w:val="22"/>
                <w:szCs w:val="22"/>
              </w:rPr>
              <w:t xml:space="preserve"> Reading. </w:t>
            </w:r>
            <w:r w:rsidRPr="005B0B3C">
              <w:rPr>
                <w:sz w:val="22"/>
                <w:szCs w:val="22"/>
              </w:rPr>
              <w:t xml:space="preserve">Grand </w:t>
            </w:r>
            <w:proofErr w:type="spellStart"/>
            <w:r w:rsidRPr="005B0B3C">
              <w:rPr>
                <w:sz w:val="22"/>
                <w:szCs w:val="22"/>
              </w:rPr>
              <w:t>Rapids</w:t>
            </w:r>
            <w:proofErr w:type="spellEnd"/>
            <w:r w:rsidRPr="005B0B3C">
              <w:rPr>
                <w:sz w:val="22"/>
                <w:szCs w:val="22"/>
              </w:rPr>
              <w:t xml:space="preserve">, MI: </w:t>
            </w:r>
            <w:proofErr w:type="spellStart"/>
            <w:r w:rsidRPr="005B0B3C">
              <w:rPr>
                <w:sz w:val="22"/>
                <w:szCs w:val="22"/>
              </w:rPr>
              <w:t>Zondervan</w:t>
            </w:r>
            <w:proofErr w:type="spellEnd"/>
            <w:r w:rsidRPr="005B0B3C">
              <w:rPr>
                <w:sz w:val="22"/>
                <w:szCs w:val="22"/>
              </w:rPr>
              <w:t>, 1992.</w:t>
            </w:r>
          </w:p>
        </w:tc>
      </w:tr>
      <w:tr w:rsidR="00B45280" w:rsidRPr="00C14AE1" w14:paraId="5BD50B17" w14:textId="77777777" w:rsidTr="002007FE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FDF60C" w14:textId="77777777" w:rsidR="00B45280" w:rsidRPr="00C14AE1" w:rsidRDefault="00B45280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Azoknak az </w:t>
            </w:r>
            <w:r w:rsidRPr="00C14AE1">
              <w:rPr>
                <w:sz w:val="22"/>
                <w:szCs w:val="22"/>
              </w:rPr>
              <w:t>előírt</w:t>
            </w:r>
            <w:r w:rsidRPr="005B0B3C">
              <w:rPr>
                <w:sz w:val="22"/>
                <w:szCs w:val="22"/>
              </w:rPr>
              <w:t xml:space="preserve"> s</w:t>
            </w:r>
            <w:r w:rsidRPr="00C14AE1">
              <w:rPr>
                <w:sz w:val="22"/>
                <w:szCs w:val="22"/>
              </w:rPr>
              <w:t>zakmai kompetenciáknak, kompetencia-elemeknek</w:t>
            </w:r>
            <w:r w:rsidRPr="005B0B3C">
              <w:rPr>
                <w:sz w:val="22"/>
                <w:szCs w:val="22"/>
              </w:rPr>
              <w:t xml:space="preserve"> </w:t>
            </w:r>
            <w:r w:rsidRPr="00C14AE1">
              <w:rPr>
                <w:sz w:val="22"/>
                <w:szCs w:val="22"/>
              </w:rPr>
              <w:t>(tudás, képesség</w:t>
            </w:r>
            <w:r w:rsidRPr="005B0B3C">
              <w:rPr>
                <w:sz w:val="22"/>
                <w:szCs w:val="22"/>
              </w:rPr>
              <w:t xml:space="preserve"> stb., </w:t>
            </w:r>
            <w:r w:rsidRPr="00C14AE1">
              <w:rPr>
                <w:sz w:val="22"/>
                <w:szCs w:val="22"/>
              </w:rPr>
              <w:t>KKK 8. pont</w:t>
            </w:r>
            <w:r w:rsidRPr="005B0B3C">
              <w:rPr>
                <w:sz w:val="22"/>
                <w:szCs w:val="22"/>
              </w:rPr>
              <w:t xml:space="preserve">) a felsorolása, </w:t>
            </w:r>
            <w:r w:rsidRPr="00C14AE1">
              <w:rPr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B45280" w:rsidRPr="005B0B3C" w14:paraId="5CD76783" w14:textId="77777777" w:rsidTr="002007FE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175E4E" w14:textId="77777777" w:rsidR="00B45280" w:rsidRPr="00C14AE1" w:rsidRDefault="00B45280" w:rsidP="00B45280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C14AE1">
              <w:rPr>
                <w:sz w:val="22"/>
                <w:szCs w:val="22"/>
              </w:rPr>
              <w:t xml:space="preserve">Tudása </w:t>
            </w:r>
          </w:p>
          <w:p w14:paraId="76898DDB" w14:textId="77777777" w:rsidR="00B45280" w:rsidRPr="005B0B3C" w:rsidRDefault="00B45280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1. </w:t>
            </w:r>
            <w:proofErr w:type="spellStart"/>
            <w:r w:rsidRPr="005B0B3C">
              <w:rPr>
                <w:sz w:val="22"/>
                <w:szCs w:val="22"/>
              </w:rPr>
              <w:t>Issues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methods</w:t>
            </w:r>
            <w:proofErr w:type="spellEnd"/>
            <w:r w:rsidRPr="005B0B3C">
              <w:rPr>
                <w:sz w:val="22"/>
                <w:szCs w:val="22"/>
              </w:rPr>
              <w:t xml:space="preserve">, and </w:t>
            </w:r>
            <w:proofErr w:type="spellStart"/>
            <w:r w:rsidRPr="005B0B3C">
              <w:rPr>
                <w:sz w:val="22"/>
                <w:szCs w:val="22"/>
              </w:rPr>
              <w:t>tools</w:t>
            </w:r>
            <w:proofErr w:type="spellEnd"/>
            <w:r w:rsidRPr="005B0B3C">
              <w:rPr>
                <w:sz w:val="22"/>
                <w:szCs w:val="22"/>
              </w:rPr>
              <w:t xml:space="preserve"> of New </w:t>
            </w:r>
            <w:proofErr w:type="spellStart"/>
            <w:r w:rsidRPr="005B0B3C">
              <w:rPr>
                <w:sz w:val="22"/>
                <w:szCs w:val="22"/>
              </w:rPr>
              <w:t>Testament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interpretation</w:t>
            </w:r>
            <w:proofErr w:type="spellEnd"/>
            <w:r w:rsidRPr="005B0B3C">
              <w:rPr>
                <w:sz w:val="22"/>
                <w:szCs w:val="22"/>
              </w:rPr>
              <w:t xml:space="preserve">. </w:t>
            </w:r>
          </w:p>
          <w:p w14:paraId="1613FB41" w14:textId="77777777" w:rsidR="00B45280" w:rsidRPr="005B0B3C" w:rsidRDefault="00B45280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2. </w:t>
            </w:r>
            <w:proofErr w:type="spellStart"/>
            <w:r w:rsidRPr="005B0B3C">
              <w:rPr>
                <w:sz w:val="22"/>
                <w:szCs w:val="22"/>
              </w:rPr>
              <w:t>Intimate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knowledge</w:t>
            </w:r>
            <w:proofErr w:type="spellEnd"/>
            <w:r w:rsidRPr="005B0B3C">
              <w:rPr>
                <w:sz w:val="22"/>
                <w:szCs w:val="22"/>
              </w:rPr>
              <w:t xml:space="preserve"> of NT </w:t>
            </w:r>
            <w:proofErr w:type="spellStart"/>
            <w:r w:rsidRPr="005B0B3C">
              <w:rPr>
                <w:sz w:val="22"/>
                <w:szCs w:val="22"/>
              </w:rPr>
              <w:t>genres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canon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history</w:t>
            </w:r>
            <w:proofErr w:type="spellEnd"/>
            <w:r w:rsidRPr="005B0B3C">
              <w:rPr>
                <w:sz w:val="22"/>
                <w:szCs w:val="22"/>
              </w:rPr>
              <w:t xml:space="preserve"> of </w:t>
            </w:r>
            <w:proofErr w:type="spellStart"/>
            <w:r w:rsidRPr="005B0B3C">
              <w:rPr>
                <w:sz w:val="22"/>
                <w:szCs w:val="22"/>
              </w:rPr>
              <w:t>interpretation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different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levels</w:t>
            </w:r>
            <w:proofErr w:type="spellEnd"/>
            <w:r w:rsidRPr="005B0B3C">
              <w:rPr>
                <w:sz w:val="22"/>
                <w:szCs w:val="22"/>
              </w:rPr>
              <w:t xml:space="preserve"> of </w:t>
            </w:r>
            <w:proofErr w:type="spellStart"/>
            <w:r w:rsidRPr="005B0B3C">
              <w:rPr>
                <w:sz w:val="22"/>
                <w:szCs w:val="22"/>
              </w:rPr>
              <w:t>meaning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unity</w:t>
            </w:r>
            <w:proofErr w:type="spellEnd"/>
            <w:r w:rsidRPr="005B0B3C">
              <w:rPr>
                <w:sz w:val="22"/>
                <w:szCs w:val="22"/>
              </w:rPr>
              <w:t xml:space="preserve"> and </w:t>
            </w:r>
            <w:proofErr w:type="spellStart"/>
            <w:r w:rsidRPr="005B0B3C">
              <w:rPr>
                <w:sz w:val="22"/>
                <w:szCs w:val="22"/>
              </w:rPr>
              <w:t>diversity</w:t>
            </w:r>
            <w:proofErr w:type="spellEnd"/>
            <w:r w:rsidRPr="005B0B3C">
              <w:rPr>
                <w:sz w:val="22"/>
                <w:szCs w:val="22"/>
              </w:rPr>
              <w:t xml:space="preserve"> of </w:t>
            </w:r>
            <w:proofErr w:type="spellStart"/>
            <w:r w:rsidRPr="005B0B3C">
              <w:rPr>
                <w:sz w:val="22"/>
                <w:szCs w:val="22"/>
              </w:rPr>
              <w:t>Scripture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contextualization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ethics</w:t>
            </w:r>
            <w:proofErr w:type="spellEnd"/>
            <w:r w:rsidRPr="005B0B3C">
              <w:rPr>
                <w:sz w:val="22"/>
                <w:szCs w:val="22"/>
              </w:rPr>
              <w:t xml:space="preserve"> of </w:t>
            </w:r>
            <w:proofErr w:type="spellStart"/>
            <w:r w:rsidRPr="005B0B3C">
              <w:rPr>
                <w:sz w:val="22"/>
                <w:szCs w:val="22"/>
              </w:rPr>
              <w:t>use</w:t>
            </w:r>
            <w:proofErr w:type="spellEnd"/>
            <w:r w:rsidRPr="005B0B3C">
              <w:rPr>
                <w:sz w:val="22"/>
                <w:szCs w:val="22"/>
              </w:rPr>
              <w:t xml:space="preserve"> and </w:t>
            </w:r>
            <w:proofErr w:type="spellStart"/>
            <w:r w:rsidRPr="005B0B3C">
              <w:rPr>
                <w:sz w:val="22"/>
                <w:szCs w:val="22"/>
              </w:rPr>
              <w:t>misuse</w:t>
            </w:r>
            <w:proofErr w:type="spellEnd"/>
            <w:r w:rsidRPr="005B0B3C">
              <w:rPr>
                <w:sz w:val="22"/>
                <w:szCs w:val="22"/>
              </w:rPr>
              <w:t xml:space="preserve"> of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Bible</w:t>
            </w:r>
            <w:proofErr w:type="spellEnd"/>
            <w:r w:rsidRPr="005B0B3C">
              <w:rPr>
                <w:sz w:val="22"/>
                <w:szCs w:val="22"/>
              </w:rPr>
              <w:t>.</w:t>
            </w:r>
          </w:p>
          <w:p w14:paraId="179AA749" w14:textId="77777777" w:rsidR="00B45280" w:rsidRPr="00C14AE1" w:rsidRDefault="00B45280" w:rsidP="00B45280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sz w:val="22"/>
                <w:szCs w:val="22"/>
              </w:rPr>
            </w:pPr>
            <w:r w:rsidRPr="00C14AE1">
              <w:rPr>
                <w:sz w:val="22"/>
                <w:szCs w:val="22"/>
              </w:rPr>
              <w:t xml:space="preserve">Képességei </w:t>
            </w:r>
          </w:p>
          <w:p w14:paraId="2310579D" w14:textId="77777777" w:rsidR="00B45280" w:rsidRPr="005B0B3C" w:rsidRDefault="00B45280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1. </w:t>
            </w:r>
            <w:proofErr w:type="spellStart"/>
            <w:r w:rsidRPr="005B0B3C">
              <w:rPr>
                <w:sz w:val="22"/>
                <w:szCs w:val="22"/>
              </w:rPr>
              <w:t>Students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will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learn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how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to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acquired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knowledge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to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their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further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study</w:t>
            </w:r>
            <w:proofErr w:type="spellEnd"/>
            <w:r w:rsidRPr="005B0B3C">
              <w:rPr>
                <w:sz w:val="22"/>
                <w:szCs w:val="22"/>
              </w:rPr>
              <w:t xml:space="preserve"> of </w:t>
            </w:r>
            <w:proofErr w:type="spellStart"/>
            <w:r w:rsidRPr="005B0B3C">
              <w:rPr>
                <w:sz w:val="22"/>
                <w:szCs w:val="22"/>
              </w:rPr>
              <w:t>the</w:t>
            </w:r>
            <w:proofErr w:type="spellEnd"/>
            <w:r w:rsidRPr="005B0B3C">
              <w:rPr>
                <w:sz w:val="22"/>
                <w:szCs w:val="22"/>
              </w:rPr>
              <w:t xml:space="preserve"> New </w:t>
            </w:r>
            <w:proofErr w:type="spellStart"/>
            <w:r w:rsidRPr="005B0B3C">
              <w:rPr>
                <w:sz w:val="22"/>
                <w:szCs w:val="22"/>
              </w:rPr>
              <w:t>Testament</w:t>
            </w:r>
            <w:proofErr w:type="spellEnd"/>
            <w:r w:rsidRPr="005B0B3C">
              <w:rPr>
                <w:sz w:val="22"/>
                <w:szCs w:val="22"/>
              </w:rPr>
              <w:t xml:space="preserve">. </w:t>
            </w:r>
          </w:p>
          <w:p w14:paraId="44FDEF70" w14:textId="77777777" w:rsidR="00B45280" w:rsidRPr="005B0B3C" w:rsidRDefault="00B45280" w:rsidP="002007FE">
            <w:pPr>
              <w:suppressAutoHyphens/>
              <w:jc w:val="both"/>
              <w:rPr>
                <w:sz w:val="22"/>
                <w:szCs w:val="22"/>
              </w:rPr>
            </w:pPr>
            <w:r w:rsidRPr="005B0B3C">
              <w:rPr>
                <w:sz w:val="22"/>
                <w:szCs w:val="22"/>
              </w:rPr>
              <w:t xml:space="preserve">2. </w:t>
            </w:r>
            <w:proofErr w:type="spellStart"/>
            <w:r w:rsidRPr="005B0B3C">
              <w:rPr>
                <w:sz w:val="22"/>
                <w:szCs w:val="22"/>
              </w:rPr>
              <w:t>They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will</w:t>
            </w:r>
            <w:proofErr w:type="spellEnd"/>
            <w:r w:rsidRPr="005B0B3C">
              <w:rPr>
                <w:sz w:val="22"/>
                <w:szCs w:val="22"/>
              </w:rPr>
              <w:t xml:space="preserve"> be </w:t>
            </w:r>
            <w:proofErr w:type="spellStart"/>
            <w:r w:rsidRPr="005B0B3C">
              <w:rPr>
                <w:sz w:val="22"/>
                <w:szCs w:val="22"/>
              </w:rPr>
              <w:t>introduced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to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tools</w:t>
            </w:r>
            <w:proofErr w:type="spellEnd"/>
            <w:r w:rsidRPr="005B0B3C">
              <w:rPr>
                <w:sz w:val="22"/>
                <w:szCs w:val="22"/>
              </w:rPr>
              <w:t xml:space="preserve"> and </w:t>
            </w:r>
            <w:proofErr w:type="spellStart"/>
            <w:r w:rsidRPr="005B0B3C">
              <w:rPr>
                <w:sz w:val="22"/>
                <w:szCs w:val="22"/>
              </w:rPr>
              <w:t>methods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for</w:t>
            </w:r>
            <w:proofErr w:type="spellEnd"/>
            <w:r w:rsidRPr="005B0B3C">
              <w:rPr>
                <w:sz w:val="22"/>
                <w:szCs w:val="22"/>
              </w:rPr>
              <w:t xml:space="preserve"> New </w:t>
            </w:r>
            <w:proofErr w:type="spellStart"/>
            <w:r w:rsidRPr="005B0B3C">
              <w:rPr>
                <w:sz w:val="22"/>
                <w:szCs w:val="22"/>
              </w:rPr>
              <w:t>Testament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research</w:t>
            </w:r>
            <w:proofErr w:type="spellEnd"/>
            <w:r w:rsidRPr="005B0B3C">
              <w:rPr>
                <w:sz w:val="22"/>
                <w:szCs w:val="22"/>
              </w:rPr>
              <w:t xml:space="preserve"> (</w:t>
            </w:r>
            <w:proofErr w:type="spellStart"/>
            <w:r w:rsidRPr="005B0B3C">
              <w:rPr>
                <w:sz w:val="22"/>
                <w:szCs w:val="22"/>
              </w:rPr>
              <w:t>academic</w:t>
            </w:r>
            <w:proofErr w:type="spellEnd"/>
            <w:r w:rsidRPr="005B0B3C">
              <w:rPr>
                <w:sz w:val="22"/>
                <w:szCs w:val="22"/>
              </w:rPr>
              <w:t xml:space="preserve"> </w:t>
            </w:r>
            <w:proofErr w:type="spellStart"/>
            <w:r w:rsidRPr="005B0B3C">
              <w:rPr>
                <w:sz w:val="22"/>
                <w:szCs w:val="22"/>
              </w:rPr>
              <w:t>commentaries</w:t>
            </w:r>
            <w:proofErr w:type="spellEnd"/>
            <w:r w:rsidRPr="005B0B3C">
              <w:rPr>
                <w:sz w:val="22"/>
                <w:szCs w:val="22"/>
              </w:rPr>
              <w:t xml:space="preserve">, </w:t>
            </w:r>
            <w:proofErr w:type="spellStart"/>
            <w:r w:rsidRPr="005B0B3C">
              <w:rPr>
                <w:sz w:val="22"/>
                <w:szCs w:val="22"/>
              </w:rPr>
              <w:t>handbooks</w:t>
            </w:r>
            <w:proofErr w:type="spellEnd"/>
            <w:r w:rsidRPr="005B0B3C">
              <w:rPr>
                <w:sz w:val="22"/>
                <w:szCs w:val="22"/>
              </w:rPr>
              <w:t>).</w:t>
            </w:r>
          </w:p>
        </w:tc>
      </w:tr>
    </w:tbl>
    <w:p w14:paraId="2C2BBD3B" w14:textId="77777777" w:rsidR="006320DD" w:rsidRDefault="006320DD"/>
    <w:sectPr w:rsidR="0063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B791" w14:textId="77777777" w:rsidR="00B45280" w:rsidRDefault="00B45280" w:rsidP="00B45280">
      <w:r>
        <w:separator/>
      </w:r>
    </w:p>
  </w:endnote>
  <w:endnote w:type="continuationSeparator" w:id="0">
    <w:p w14:paraId="692D567C" w14:textId="77777777" w:rsidR="00B45280" w:rsidRDefault="00B45280" w:rsidP="00B4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DC76" w14:textId="77777777" w:rsidR="00B45280" w:rsidRDefault="00B45280" w:rsidP="00B45280">
      <w:r>
        <w:separator/>
      </w:r>
    </w:p>
  </w:footnote>
  <w:footnote w:type="continuationSeparator" w:id="0">
    <w:p w14:paraId="23F764B0" w14:textId="77777777" w:rsidR="00B45280" w:rsidRDefault="00B45280" w:rsidP="00B45280">
      <w:r>
        <w:continuationSeparator/>
      </w:r>
    </w:p>
  </w:footnote>
  <w:footnote w:id="1">
    <w:p w14:paraId="4EAB05E6" w14:textId="77777777" w:rsidR="00B45280" w:rsidRPr="0003723C" w:rsidRDefault="00B45280" w:rsidP="00B4528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37396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30292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80"/>
    <w:rsid w:val="006320DD"/>
    <w:rsid w:val="00B4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9E97"/>
  <w15:chartTrackingRefBased/>
  <w15:docId w15:val="{B8752B9B-22A6-4540-82DF-FAF48531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qFormat/>
    <w:rsid w:val="00B45280"/>
  </w:style>
  <w:style w:type="character" w:customStyle="1" w:styleId="LbjegyzetszvegChar">
    <w:name w:val="Lábjegyzetszöveg Char"/>
    <w:basedOn w:val="Bekezdsalapbettpusa"/>
    <w:link w:val="Lbjegyzetszveg"/>
    <w:qFormat/>
    <w:rsid w:val="00B4528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2517</Characters>
  <Application>Microsoft Office Word</Application>
  <DocSecurity>0</DocSecurity>
  <Lines>20</Lines>
  <Paragraphs>5</Paragraphs>
  <ScaleCrop>false</ScaleCrop>
  <Company>Károli Gáspár Református Egyetem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Kocsev Miklós</dc:creator>
  <cp:keywords/>
  <dc:description/>
  <cp:lastModifiedBy>Dr. Kocsev Miklós</cp:lastModifiedBy>
  <cp:revision>1</cp:revision>
  <dcterms:created xsi:type="dcterms:W3CDTF">2022-11-08T14:00:00Z</dcterms:created>
  <dcterms:modified xsi:type="dcterms:W3CDTF">2022-11-08T14:01:00Z</dcterms:modified>
</cp:coreProperties>
</file>